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10485" w:type="dxa"/>
        <w:jc w:val="center"/>
        <w:tblLook w:val="04A0" w:firstRow="1" w:lastRow="0" w:firstColumn="1" w:lastColumn="0" w:noHBand="0" w:noVBand="1"/>
      </w:tblPr>
      <w:tblGrid>
        <w:gridCol w:w="1696"/>
        <w:gridCol w:w="1943"/>
        <w:gridCol w:w="1417"/>
        <w:gridCol w:w="952"/>
        <w:gridCol w:w="1546"/>
        <w:gridCol w:w="2931"/>
      </w:tblGrid>
      <w:tr w:rsidR="000D510E" w:rsidRPr="00C821C6" w:rsidTr="00C25625">
        <w:trPr>
          <w:trHeight w:val="505"/>
          <w:jc w:val="center"/>
        </w:trPr>
        <w:tc>
          <w:tcPr>
            <w:tcW w:w="10485" w:type="dxa"/>
            <w:gridSpan w:val="6"/>
            <w:vAlign w:val="center"/>
          </w:tcPr>
          <w:p w:rsidR="000D510E" w:rsidRPr="00C821C6" w:rsidRDefault="000D510E" w:rsidP="00C25625">
            <w:pPr>
              <w:jc w:val="center"/>
              <w:rPr>
                <w:b/>
                <w:color w:val="000000"/>
              </w:rPr>
            </w:pPr>
            <w:r w:rsidRPr="00C821C6">
              <w:rPr>
                <w:b/>
                <w:color w:val="000000"/>
              </w:rPr>
              <w:br w:type="page"/>
            </w:r>
            <w:r w:rsidRPr="00C821C6">
              <w:rPr>
                <w:rFonts w:hint="eastAsia"/>
                <w:b/>
                <w:color w:val="000000"/>
              </w:rPr>
              <w:t xml:space="preserve">New Taipei City </w:t>
            </w:r>
            <w:proofErr w:type="spellStart"/>
            <w:r w:rsidRPr="00C821C6">
              <w:rPr>
                <w:rFonts w:hint="eastAsia"/>
                <w:b/>
                <w:color w:val="000000"/>
              </w:rPr>
              <w:t>Yingge</w:t>
            </w:r>
            <w:proofErr w:type="spellEnd"/>
            <w:r w:rsidRPr="00C821C6">
              <w:rPr>
                <w:rFonts w:hint="eastAsia"/>
                <w:b/>
                <w:color w:val="000000"/>
              </w:rPr>
              <w:t xml:space="preserve"> Ceramics Museum </w:t>
            </w:r>
            <w:bookmarkStart w:id="0" w:name="_GoBack"/>
            <w:bookmarkEnd w:id="0"/>
            <w:r w:rsidRPr="00C821C6">
              <w:rPr>
                <w:b/>
                <w:color w:val="000000"/>
                <w:szCs w:val="28"/>
              </w:rPr>
              <w:t xml:space="preserve">Exhibition </w:t>
            </w:r>
            <w:r w:rsidRPr="00C821C6">
              <w:rPr>
                <w:rFonts w:hint="eastAsia"/>
                <w:b/>
                <w:color w:val="000000"/>
                <w:szCs w:val="28"/>
              </w:rPr>
              <w:t>A</w:t>
            </w:r>
            <w:r w:rsidRPr="00C821C6">
              <w:rPr>
                <w:b/>
                <w:color w:val="000000"/>
                <w:szCs w:val="28"/>
              </w:rPr>
              <w:t xml:space="preserve">pplication </w:t>
            </w:r>
            <w:r w:rsidRPr="00C821C6">
              <w:rPr>
                <w:rFonts w:hint="eastAsia"/>
                <w:b/>
                <w:color w:val="000000"/>
                <w:szCs w:val="28"/>
              </w:rPr>
              <w:t xml:space="preserve">   </w:t>
            </w:r>
            <w:r w:rsidRPr="00C821C6">
              <w:rPr>
                <w:b/>
                <w:color w:val="000000"/>
                <w:szCs w:val="28"/>
              </w:rPr>
              <w:t>Table 1</w:t>
            </w:r>
          </w:p>
        </w:tc>
      </w:tr>
      <w:tr w:rsidR="000D510E" w:rsidRPr="00C821C6" w:rsidTr="00C25625">
        <w:trPr>
          <w:trHeight w:val="505"/>
          <w:jc w:val="center"/>
        </w:trPr>
        <w:tc>
          <w:tcPr>
            <w:tcW w:w="1696"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t>Qualification</w:t>
            </w:r>
          </w:p>
        </w:tc>
        <w:tc>
          <w:tcPr>
            <w:tcW w:w="8789" w:type="dxa"/>
            <w:gridSpan w:val="5"/>
            <w:vAlign w:val="center"/>
          </w:tcPr>
          <w:p w:rsidR="000D510E" w:rsidRPr="00C821C6" w:rsidRDefault="000D510E" w:rsidP="00C25625">
            <w:pPr>
              <w:spacing w:line="400" w:lineRule="exact"/>
              <w:rPr>
                <w:rFonts w:ascii="微軟正黑體" w:eastAsia="微軟正黑體" w:hAnsi="微軟正黑體"/>
                <w:sz w:val="20"/>
                <w:szCs w:val="20"/>
              </w:rPr>
            </w:pPr>
            <w:r w:rsidRPr="00C821C6">
              <w:rPr>
                <w:rFonts w:hint="eastAsia"/>
              </w:rPr>
              <w:t>□</w:t>
            </w:r>
            <w:r w:rsidRPr="00C821C6">
              <w:rPr>
                <w:rFonts w:ascii="微軟正黑體" w:eastAsia="微軟正黑體" w:hAnsi="微軟正黑體" w:hint="eastAsia"/>
                <w:sz w:val="20"/>
                <w:szCs w:val="20"/>
              </w:rPr>
              <w:t xml:space="preserve"> </w:t>
            </w:r>
            <w:r w:rsidRPr="00C821C6">
              <w:t>Individual</w:t>
            </w:r>
            <w:r w:rsidRPr="00C821C6">
              <w:rPr>
                <w:rFonts w:hint="eastAsia"/>
              </w:rPr>
              <w:t xml:space="preserve"> </w:t>
            </w:r>
            <w:r>
              <w:t xml:space="preserve">       </w:t>
            </w:r>
            <w:r w:rsidRPr="00C821C6">
              <w:rPr>
                <w:rFonts w:hint="eastAsia"/>
              </w:rPr>
              <w:t>□</w:t>
            </w:r>
            <w:r w:rsidRPr="00C821C6">
              <w:rPr>
                <w:rFonts w:ascii="微軟正黑體" w:eastAsia="微軟正黑體" w:hAnsi="微軟正黑體" w:hint="eastAsia"/>
                <w:sz w:val="20"/>
                <w:szCs w:val="20"/>
              </w:rPr>
              <w:t xml:space="preserve"> </w:t>
            </w:r>
            <w:r w:rsidRPr="00C821C6">
              <w:rPr>
                <w:rFonts w:hint="eastAsia"/>
              </w:rPr>
              <w:t>Group</w:t>
            </w:r>
            <w:r w:rsidRPr="00C821C6">
              <w:rPr>
                <w:rFonts w:ascii="微軟正黑體" w:eastAsia="微軟正黑體" w:hAnsi="微軟正黑體" w:hint="eastAsia"/>
                <w:sz w:val="20"/>
                <w:szCs w:val="20"/>
              </w:rPr>
              <w:t>：</w:t>
            </w:r>
            <w:r>
              <w:rPr>
                <w:rFonts w:hint="eastAsia"/>
              </w:rPr>
              <w:t xml:space="preserve"> </w:t>
            </w:r>
            <w:r>
              <w:t xml:space="preserve">               </w:t>
            </w:r>
            <w:r w:rsidRPr="00C821C6">
              <w:rPr>
                <w:rFonts w:hint="eastAsia"/>
              </w:rPr>
              <w:t>□</w:t>
            </w:r>
            <w:r w:rsidRPr="00C821C6">
              <w:rPr>
                <w:rFonts w:ascii="微軟正黑體" w:eastAsia="微軟正黑體" w:hAnsi="微軟正黑體" w:hint="eastAsia"/>
                <w:sz w:val="20"/>
                <w:szCs w:val="20"/>
              </w:rPr>
              <w:t xml:space="preserve"> </w:t>
            </w:r>
            <w:r w:rsidRPr="00C821C6">
              <w:t>Curation</w:t>
            </w:r>
            <w:r w:rsidRPr="00C821C6">
              <w:rPr>
                <w:rFonts w:ascii="微軟正黑體" w:eastAsia="微軟正黑體" w:hAnsi="微軟正黑體" w:hint="eastAsia"/>
                <w:sz w:val="20"/>
                <w:szCs w:val="20"/>
              </w:rPr>
              <w:t>：</w:t>
            </w:r>
          </w:p>
        </w:tc>
      </w:tr>
      <w:tr w:rsidR="000D510E" w:rsidRPr="00C821C6" w:rsidTr="00C25625">
        <w:trPr>
          <w:trHeight w:val="505"/>
          <w:jc w:val="center"/>
        </w:trPr>
        <w:tc>
          <w:tcPr>
            <w:tcW w:w="1696" w:type="dxa"/>
            <w:vMerge w:val="restart"/>
            <w:vAlign w:val="center"/>
          </w:tcPr>
          <w:p w:rsidR="000D510E" w:rsidRPr="00C821C6" w:rsidRDefault="000D510E" w:rsidP="00C25625">
            <w:pPr>
              <w:spacing w:line="400" w:lineRule="exact"/>
              <w:jc w:val="center"/>
              <w:rPr>
                <w:rFonts w:eastAsia="微軟正黑體"/>
              </w:rPr>
            </w:pPr>
            <w:r w:rsidRPr="00C821C6">
              <w:rPr>
                <w:rFonts w:eastAsia="微軟正黑體"/>
              </w:rPr>
              <w:t>Applicant</w:t>
            </w:r>
          </w:p>
        </w:tc>
        <w:tc>
          <w:tcPr>
            <w:tcW w:w="1943"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rPr>
                <w:rFonts w:hint="eastAsia"/>
              </w:rPr>
              <w:t>Name</w:t>
            </w:r>
            <w:r w:rsidRPr="00C821C6">
              <w:t xml:space="preserve"> </w:t>
            </w:r>
            <w:r w:rsidRPr="00C821C6">
              <w:rPr>
                <w:sz w:val="16"/>
              </w:rPr>
              <w:t xml:space="preserve">(In case </w:t>
            </w:r>
            <w:proofErr w:type="gramStart"/>
            <w:r w:rsidRPr="00C821C6">
              <w:rPr>
                <w:sz w:val="16"/>
              </w:rPr>
              <w:t>of</w:t>
            </w:r>
            <w:r w:rsidRPr="00C821C6">
              <w:rPr>
                <w:rFonts w:hint="eastAsia"/>
                <w:sz w:val="16"/>
              </w:rPr>
              <w:t xml:space="preserve"> </w:t>
            </w:r>
            <w:r w:rsidRPr="00C821C6">
              <w:rPr>
                <w:sz w:val="16"/>
              </w:rPr>
              <w:t xml:space="preserve"> “</w:t>
            </w:r>
            <w:proofErr w:type="gramEnd"/>
            <w:r w:rsidRPr="00C821C6">
              <w:rPr>
                <w:sz w:val="16"/>
              </w:rPr>
              <w:t>group”, put only name of representative)</w:t>
            </w:r>
          </w:p>
        </w:tc>
        <w:tc>
          <w:tcPr>
            <w:tcW w:w="2369" w:type="dxa"/>
            <w:gridSpan w:val="2"/>
            <w:vAlign w:val="center"/>
          </w:tcPr>
          <w:p w:rsidR="000D510E" w:rsidRPr="00C821C6" w:rsidRDefault="000D510E" w:rsidP="00C25625">
            <w:pPr>
              <w:rPr>
                <w:rFonts w:ascii="微軟正黑體" w:eastAsia="微軟正黑體" w:hAnsi="微軟正黑體"/>
                <w:sz w:val="20"/>
                <w:szCs w:val="20"/>
              </w:rPr>
            </w:pPr>
          </w:p>
          <w:p w:rsidR="000D510E" w:rsidRPr="00C821C6" w:rsidRDefault="000D510E" w:rsidP="00C25625">
            <w:pPr>
              <w:spacing w:line="400" w:lineRule="exact"/>
              <w:rPr>
                <w:rFonts w:ascii="微軟正黑體" w:eastAsia="微軟正黑體" w:hAnsi="微軟正黑體"/>
                <w:sz w:val="20"/>
                <w:szCs w:val="20"/>
              </w:rPr>
            </w:pPr>
          </w:p>
        </w:tc>
        <w:tc>
          <w:tcPr>
            <w:tcW w:w="1546"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rPr>
                <w:rFonts w:hint="eastAsia"/>
              </w:rPr>
              <w:t>Gender</w:t>
            </w:r>
          </w:p>
        </w:tc>
        <w:tc>
          <w:tcPr>
            <w:tcW w:w="2931" w:type="dxa"/>
            <w:vAlign w:val="center"/>
          </w:tcPr>
          <w:p w:rsidR="000D510E" w:rsidRPr="00C821C6" w:rsidRDefault="000D510E" w:rsidP="00C25625">
            <w:pPr>
              <w:spacing w:line="400" w:lineRule="exact"/>
              <w:rPr>
                <w:rFonts w:ascii="微軟正黑體" w:eastAsia="微軟正黑體" w:hAnsi="微軟正黑體"/>
                <w:sz w:val="20"/>
                <w:szCs w:val="20"/>
              </w:rPr>
            </w:pPr>
            <w:r w:rsidRPr="00C821C6">
              <w:rPr>
                <w:rFonts w:hint="eastAsia"/>
              </w:rPr>
              <w:t>□</w:t>
            </w:r>
            <w:r w:rsidRPr="00C821C6">
              <w:rPr>
                <w:rFonts w:hint="eastAsia"/>
              </w:rPr>
              <w:t xml:space="preserve"> Female </w:t>
            </w:r>
            <w:r w:rsidRPr="00C821C6">
              <w:rPr>
                <w:rFonts w:hint="eastAsia"/>
              </w:rPr>
              <w:t>□</w:t>
            </w:r>
            <w:r w:rsidRPr="00C821C6">
              <w:rPr>
                <w:rFonts w:ascii="微軟正黑體" w:eastAsia="微軟正黑體" w:hAnsi="微軟正黑體" w:hint="eastAsia"/>
                <w:sz w:val="20"/>
                <w:szCs w:val="20"/>
              </w:rPr>
              <w:t xml:space="preserve"> </w:t>
            </w:r>
            <w:r w:rsidRPr="00C821C6">
              <w:t>Male</w:t>
            </w:r>
          </w:p>
        </w:tc>
      </w:tr>
      <w:tr w:rsidR="000D510E" w:rsidRPr="00C821C6" w:rsidTr="00C25625">
        <w:trPr>
          <w:trHeight w:val="505"/>
          <w:jc w:val="center"/>
        </w:trPr>
        <w:tc>
          <w:tcPr>
            <w:tcW w:w="1696" w:type="dxa"/>
            <w:vMerge/>
            <w:vAlign w:val="center"/>
          </w:tcPr>
          <w:p w:rsidR="000D510E" w:rsidRPr="00C821C6" w:rsidRDefault="000D510E" w:rsidP="00C25625">
            <w:pPr>
              <w:spacing w:line="400" w:lineRule="exact"/>
              <w:jc w:val="center"/>
              <w:rPr>
                <w:rFonts w:ascii="微軟正黑體" w:eastAsia="微軟正黑體" w:hAnsi="微軟正黑體"/>
                <w:sz w:val="20"/>
                <w:szCs w:val="20"/>
              </w:rPr>
            </w:pPr>
          </w:p>
        </w:tc>
        <w:tc>
          <w:tcPr>
            <w:tcW w:w="1943"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t>Passport No.</w:t>
            </w:r>
          </w:p>
        </w:tc>
        <w:tc>
          <w:tcPr>
            <w:tcW w:w="6846" w:type="dxa"/>
            <w:gridSpan w:val="4"/>
            <w:vAlign w:val="center"/>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420"/>
          <w:jc w:val="center"/>
        </w:trPr>
        <w:tc>
          <w:tcPr>
            <w:tcW w:w="1696" w:type="dxa"/>
            <w:vMerge w:val="restart"/>
            <w:vAlign w:val="center"/>
          </w:tcPr>
          <w:p w:rsidR="000D510E" w:rsidRPr="00C821C6" w:rsidRDefault="000D510E" w:rsidP="00C25625">
            <w:pPr>
              <w:spacing w:line="400" w:lineRule="exact"/>
              <w:jc w:val="center"/>
            </w:pPr>
            <w:r w:rsidRPr="00C821C6">
              <w:rPr>
                <w:rFonts w:hint="eastAsia"/>
              </w:rPr>
              <w:t>Contact person</w:t>
            </w:r>
          </w:p>
        </w:tc>
        <w:tc>
          <w:tcPr>
            <w:tcW w:w="1943" w:type="dxa"/>
            <w:vMerge w:val="restart"/>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rPr>
                <w:rFonts w:hint="eastAsia"/>
              </w:rPr>
              <w:t>Name</w:t>
            </w:r>
          </w:p>
        </w:tc>
        <w:tc>
          <w:tcPr>
            <w:tcW w:w="2369" w:type="dxa"/>
            <w:gridSpan w:val="2"/>
            <w:vMerge w:val="restart"/>
          </w:tcPr>
          <w:p w:rsidR="000D510E" w:rsidRPr="00C821C6" w:rsidRDefault="000D510E" w:rsidP="00C25625">
            <w:pPr>
              <w:spacing w:line="400" w:lineRule="exact"/>
              <w:rPr>
                <w:rFonts w:ascii="微軟正黑體" w:eastAsia="微軟正黑體" w:hAnsi="微軟正黑體"/>
                <w:sz w:val="20"/>
                <w:szCs w:val="20"/>
              </w:rPr>
            </w:pPr>
          </w:p>
        </w:tc>
        <w:tc>
          <w:tcPr>
            <w:tcW w:w="1546" w:type="dxa"/>
            <w:vAlign w:val="center"/>
          </w:tcPr>
          <w:p w:rsidR="000D510E" w:rsidRPr="00C821C6" w:rsidRDefault="000D510E" w:rsidP="00C25625">
            <w:pPr>
              <w:tabs>
                <w:tab w:val="left" w:pos="30"/>
              </w:tabs>
              <w:spacing w:line="400" w:lineRule="exact"/>
              <w:jc w:val="center"/>
              <w:rPr>
                <w:rFonts w:ascii="微軟正黑體" w:eastAsia="微軟正黑體" w:hAnsi="微軟正黑體"/>
                <w:sz w:val="20"/>
                <w:szCs w:val="20"/>
              </w:rPr>
            </w:pPr>
            <w:r w:rsidRPr="00C821C6">
              <w:rPr>
                <w:rFonts w:hint="eastAsia"/>
              </w:rPr>
              <w:t>Telephone(O)</w:t>
            </w:r>
          </w:p>
        </w:tc>
        <w:tc>
          <w:tcPr>
            <w:tcW w:w="2931" w:type="dxa"/>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365"/>
          <w:jc w:val="center"/>
        </w:trPr>
        <w:tc>
          <w:tcPr>
            <w:tcW w:w="1696" w:type="dxa"/>
            <w:vMerge/>
            <w:vAlign w:val="center"/>
          </w:tcPr>
          <w:p w:rsidR="000D510E" w:rsidRPr="00C821C6" w:rsidRDefault="000D510E" w:rsidP="00C25625">
            <w:pPr>
              <w:spacing w:line="400" w:lineRule="exact"/>
              <w:jc w:val="center"/>
              <w:rPr>
                <w:rFonts w:ascii="微軟正黑體" w:eastAsia="微軟正黑體" w:hAnsi="微軟正黑體"/>
                <w:sz w:val="20"/>
                <w:szCs w:val="20"/>
              </w:rPr>
            </w:pPr>
          </w:p>
        </w:tc>
        <w:tc>
          <w:tcPr>
            <w:tcW w:w="1943" w:type="dxa"/>
            <w:vMerge/>
            <w:vAlign w:val="center"/>
          </w:tcPr>
          <w:p w:rsidR="000D510E" w:rsidRPr="00C821C6" w:rsidRDefault="000D510E" w:rsidP="00C25625">
            <w:pPr>
              <w:spacing w:line="400" w:lineRule="exact"/>
              <w:jc w:val="center"/>
              <w:rPr>
                <w:rFonts w:ascii="微軟正黑體" w:eastAsia="微軟正黑體" w:hAnsi="微軟正黑體"/>
                <w:sz w:val="20"/>
                <w:szCs w:val="20"/>
              </w:rPr>
            </w:pPr>
          </w:p>
        </w:tc>
        <w:tc>
          <w:tcPr>
            <w:tcW w:w="2369" w:type="dxa"/>
            <w:gridSpan w:val="2"/>
            <w:vMerge/>
          </w:tcPr>
          <w:p w:rsidR="000D510E" w:rsidRPr="00C821C6" w:rsidRDefault="000D510E" w:rsidP="00C25625">
            <w:pPr>
              <w:spacing w:line="400" w:lineRule="exact"/>
              <w:rPr>
                <w:rFonts w:ascii="微軟正黑體" w:eastAsia="微軟正黑體" w:hAnsi="微軟正黑體"/>
                <w:sz w:val="20"/>
                <w:szCs w:val="20"/>
              </w:rPr>
            </w:pPr>
          </w:p>
        </w:tc>
        <w:tc>
          <w:tcPr>
            <w:tcW w:w="1546" w:type="dxa"/>
            <w:vAlign w:val="center"/>
          </w:tcPr>
          <w:p w:rsidR="000D510E" w:rsidRPr="00C821C6" w:rsidRDefault="000D510E" w:rsidP="00C25625">
            <w:pPr>
              <w:tabs>
                <w:tab w:val="left" w:pos="30"/>
              </w:tabs>
              <w:spacing w:line="400" w:lineRule="exact"/>
              <w:jc w:val="center"/>
              <w:rPr>
                <w:rFonts w:ascii="微軟正黑體" w:eastAsia="微軟正黑體" w:hAnsi="微軟正黑體"/>
                <w:sz w:val="20"/>
                <w:szCs w:val="20"/>
              </w:rPr>
            </w:pPr>
            <w:r w:rsidRPr="00C821C6">
              <w:rPr>
                <w:rFonts w:hint="eastAsia"/>
              </w:rPr>
              <w:t>Telephone(H)</w:t>
            </w:r>
          </w:p>
        </w:tc>
        <w:tc>
          <w:tcPr>
            <w:tcW w:w="2931" w:type="dxa"/>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505"/>
          <w:jc w:val="center"/>
        </w:trPr>
        <w:tc>
          <w:tcPr>
            <w:tcW w:w="1696" w:type="dxa"/>
            <w:vMerge/>
            <w:vAlign w:val="center"/>
          </w:tcPr>
          <w:p w:rsidR="000D510E" w:rsidRPr="00C821C6" w:rsidRDefault="000D510E" w:rsidP="00C25625">
            <w:pPr>
              <w:spacing w:line="400" w:lineRule="exact"/>
              <w:jc w:val="center"/>
              <w:rPr>
                <w:rFonts w:ascii="微軟正黑體" w:eastAsia="微軟正黑體" w:hAnsi="微軟正黑體"/>
                <w:sz w:val="20"/>
                <w:szCs w:val="20"/>
              </w:rPr>
            </w:pPr>
          </w:p>
        </w:tc>
        <w:tc>
          <w:tcPr>
            <w:tcW w:w="1943" w:type="dxa"/>
            <w:vAlign w:val="center"/>
          </w:tcPr>
          <w:p w:rsidR="000D510E" w:rsidRPr="00C821C6" w:rsidRDefault="000D510E" w:rsidP="00C25625">
            <w:pPr>
              <w:spacing w:line="400" w:lineRule="exact"/>
              <w:jc w:val="center"/>
            </w:pPr>
            <w:r w:rsidRPr="00C821C6">
              <w:rPr>
                <w:rFonts w:hint="eastAsia"/>
              </w:rPr>
              <w:t>E</w:t>
            </w:r>
            <w:r w:rsidRPr="00C821C6">
              <w:t>-mail</w:t>
            </w:r>
          </w:p>
        </w:tc>
        <w:tc>
          <w:tcPr>
            <w:tcW w:w="2369" w:type="dxa"/>
            <w:gridSpan w:val="2"/>
          </w:tcPr>
          <w:p w:rsidR="000D510E" w:rsidRPr="00C821C6" w:rsidRDefault="000D510E" w:rsidP="00C25625">
            <w:pPr>
              <w:spacing w:line="400" w:lineRule="exact"/>
              <w:rPr>
                <w:rFonts w:ascii="微軟正黑體" w:eastAsia="微軟正黑體" w:hAnsi="微軟正黑體"/>
                <w:sz w:val="20"/>
                <w:szCs w:val="20"/>
              </w:rPr>
            </w:pPr>
          </w:p>
        </w:tc>
        <w:tc>
          <w:tcPr>
            <w:tcW w:w="1546"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t>Cell phone</w:t>
            </w:r>
          </w:p>
        </w:tc>
        <w:tc>
          <w:tcPr>
            <w:tcW w:w="2931" w:type="dxa"/>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505"/>
          <w:jc w:val="center"/>
        </w:trPr>
        <w:tc>
          <w:tcPr>
            <w:tcW w:w="1696"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t>Address</w:t>
            </w:r>
          </w:p>
        </w:tc>
        <w:tc>
          <w:tcPr>
            <w:tcW w:w="8789" w:type="dxa"/>
            <w:gridSpan w:val="5"/>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505"/>
          <w:jc w:val="center"/>
        </w:trPr>
        <w:tc>
          <w:tcPr>
            <w:tcW w:w="1696" w:type="dxa"/>
            <w:vAlign w:val="center"/>
          </w:tcPr>
          <w:p w:rsidR="000D510E" w:rsidRPr="00C821C6" w:rsidRDefault="000D510E" w:rsidP="00C25625">
            <w:pPr>
              <w:spacing w:line="400" w:lineRule="exact"/>
              <w:jc w:val="center"/>
              <w:rPr>
                <w:rFonts w:ascii="微軟正黑體" w:eastAsia="微軟正黑體" w:hAnsi="微軟正黑體"/>
                <w:sz w:val="20"/>
                <w:szCs w:val="20"/>
              </w:rPr>
            </w:pPr>
            <w:r w:rsidRPr="00C821C6">
              <w:t>Theme of the exhibition</w:t>
            </w:r>
          </w:p>
        </w:tc>
        <w:tc>
          <w:tcPr>
            <w:tcW w:w="8789" w:type="dxa"/>
            <w:gridSpan w:val="5"/>
          </w:tcPr>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452"/>
          <w:jc w:val="center"/>
        </w:trPr>
        <w:tc>
          <w:tcPr>
            <w:tcW w:w="3639" w:type="dxa"/>
            <w:gridSpan w:val="2"/>
            <w:vAlign w:val="center"/>
          </w:tcPr>
          <w:p w:rsidR="000D510E" w:rsidRPr="00C821C6" w:rsidRDefault="000D510E" w:rsidP="00C25625">
            <w:pPr>
              <w:spacing w:line="400" w:lineRule="exact"/>
              <w:jc w:val="center"/>
            </w:pPr>
            <w:r w:rsidRPr="00C821C6">
              <w:t>Exhibition venue</w:t>
            </w:r>
            <w:r w:rsidRPr="00C821C6">
              <w:rPr>
                <w:rFonts w:hint="eastAsia"/>
              </w:rPr>
              <w:t xml:space="preserve"> (Optional)</w:t>
            </w:r>
          </w:p>
        </w:tc>
        <w:tc>
          <w:tcPr>
            <w:tcW w:w="1417" w:type="dxa"/>
            <w:vMerge w:val="restart"/>
            <w:vAlign w:val="center"/>
          </w:tcPr>
          <w:p w:rsidR="000D510E" w:rsidRPr="00C821C6" w:rsidRDefault="000D510E" w:rsidP="00C25625">
            <w:pPr>
              <w:spacing w:line="400" w:lineRule="exact"/>
              <w:jc w:val="center"/>
            </w:pPr>
            <w:r w:rsidRPr="00C821C6">
              <w:t>Exhibition design</w:t>
            </w:r>
          </w:p>
          <w:p w:rsidR="000D510E" w:rsidRPr="00C821C6" w:rsidRDefault="000D510E" w:rsidP="00C25625">
            <w:pPr>
              <w:spacing w:line="400" w:lineRule="exact"/>
              <w:jc w:val="center"/>
            </w:pPr>
            <w:r w:rsidRPr="00C821C6">
              <w:rPr>
                <w:rFonts w:hint="eastAsia"/>
                <w:sz w:val="20"/>
              </w:rPr>
              <w:t>(50</w:t>
            </w:r>
            <w:r w:rsidRPr="00C821C6">
              <w:rPr>
                <w:sz w:val="20"/>
              </w:rPr>
              <w:t xml:space="preserve"> to 15</w:t>
            </w:r>
            <w:r w:rsidRPr="00C821C6">
              <w:rPr>
                <w:rFonts w:hint="eastAsia"/>
                <w:sz w:val="20"/>
              </w:rPr>
              <w:t>0</w:t>
            </w:r>
            <w:r w:rsidRPr="00C821C6">
              <w:rPr>
                <w:sz w:val="20"/>
              </w:rPr>
              <w:t xml:space="preserve"> words</w:t>
            </w:r>
            <w:r w:rsidRPr="00C821C6">
              <w:rPr>
                <w:rFonts w:hint="eastAsia"/>
                <w:sz w:val="20"/>
              </w:rPr>
              <w:t>)</w:t>
            </w:r>
          </w:p>
        </w:tc>
        <w:tc>
          <w:tcPr>
            <w:tcW w:w="5429" w:type="dxa"/>
            <w:gridSpan w:val="3"/>
            <w:vMerge w:val="restart"/>
          </w:tcPr>
          <w:p w:rsidR="000D510E" w:rsidRPr="00C821C6" w:rsidRDefault="000D510E" w:rsidP="00C25625">
            <w:pPr>
              <w:spacing w:line="400" w:lineRule="exact"/>
              <w:rPr>
                <w:rFonts w:ascii="微軟正黑體" w:eastAsia="微軟正黑體" w:hAnsi="微軟正黑體"/>
                <w:sz w:val="20"/>
                <w:szCs w:val="20"/>
              </w:rPr>
            </w:pPr>
          </w:p>
          <w:p w:rsidR="000D510E" w:rsidRPr="00C821C6" w:rsidRDefault="000D510E" w:rsidP="00C25625">
            <w:pPr>
              <w:spacing w:line="400" w:lineRule="exact"/>
              <w:rPr>
                <w:rFonts w:ascii="微軟正黑體" w:eastAsia="微軟正黑體" w:hAnsi="微軟正黑體"/>
                <w:sz w:val="20"/>
                <w:szCs w:val="20"/>
              </w:rPr>
            </w:pPr>
          </w:p>
          <w:p w:rsidR="000D510E" w:rsidRPr="00C821C6" w:rsidRDefault="000D510E" w:rsidP="00C25625">
            <w:pPr>
              <w:spacing w:line="400" w:lineRule="exact"/>
              <w:rPr>
                <w:rFonts w:ascii="微軟正黑體" w:eastAsia="微軟正黑體" w:hAnsi="微軟正黑體"/>
                <w:sz w:val="20"/>
                <w:szCs w:val="20"/>
              </w:rPr>
            </w:pPr>
          </w:p>
        </w:tc>
      </w:tr>
      <w:tr w:rsidR="000D510E" w:rsidRPr="00C821C6" w:rsidTr="00C25625">
        <w:trPr>
          <w:trHeight w:val="1350"/>
          <w:jc w:val="center"/>
        </w:trPr>
        <w:tc>
          <w:tcPr>
            <w:tcW w:w="3639" w:type="dxa"/>
            <w:gridSpan w:val="2"/>
            <w:vAlign w:val="center"/>
          </w:tcPr>
          <w:p w:rsidR="000D510E" w:rsidRPr="00C821C6" w:rsidRDefault="000D510E" w:rsidP="00C25625">
            <w:pPr>
              <w:spacing w:line="400" w:lineRule="exact"/>
            </w:pPr>
            <w:r w:rsidRPr="00C821C6">
              <w:rPr>
                <w:rFonts w:hint="eastAsia"/>
              </w:rPr>
              <w:t>□</w:t>
            </w:r>
            <w:r w:rsidRPr="00C821C6">
              <w:rPr>
                <w:rFonts w:hint="eastAsia"/>
              </w:rPr>
              <w:t xml:space="preserve"> 1</w:t>
            </w:r>
            <w:r w:rsidRPr="00C821C6">
              <w:t>F Sunlight Gallery</w:t>
            </w:r>
          </w:p>
          <w:p w:rsidR="000D510E" w:rsidRPr="00C821C6" w:rsidRDefault="000D510E" w:rsidP="00C25625">
            <w:pPr>
              <w:spacing w:line="400" w:lineRule="exact"/>
            </w:pPr>
            <w:r w:rsidRPr="00C821C6">
              <w:rPr>
                <w:rFonts w:hint="eastAsia"/>
              </w:rPr>
              <w:t>□</w:t>
            </w:r>
            <w:r w:rsidRPr="00C821C6">
              <w:rPr>
                <w:rFonts w:hint="eastAsia"/>
              </w:rPr>
              <w:t xml:space="preserve"> B</w:t>
            </w:r>
            <w:r w:rsidRPr="00C821C6">
              <w:t xml:space="preserve">1 Ceramics </w:t>
            </w:r>
            <w:r w:rsidRPr="00C821C6">
              <w:rPr>
                <w:rFonts w:hint="eastAsia"/>
              </w:rPr>
              <w:t>Hallway</w:t>
            </w:r>
          </w:p>
        </w:tc>
        <w:tc>
          <w:tcPr>
            <w:tcW w:w="1417" w:type="dxa"/>
            <w:vMerge/>
            <w:vAlign w:val="center"/>
          </w:tcPr>
          <w:p w:rsidR="000D510E" w:rsidRPr="00C821C6" w:rsidRDefault="000D510E" w:rsidP="00C25625">
            <w:pPr>
              <w:spacing w:line="400" w:lineRule="exact"/>
            </w:pPr>
          </w:p>
        </w:tc>
        <w:tc>
          <w:tcPr>
            <w:tcW w:w="5429" w:type="dxa"/>
            <w:gridSpan w:val="3"/>
            <w:vMerge/>
          </w:tcPr>
          <w:p w:rsidR="000D510E" w:rsidRPr="00C821C6" w:rsidRDefault="000D510E" w:rsidP="00C25625">
            <w:pPr>
              <w:rPr>
                <w:rFonts w:ascii="微軟正黑體" w:eastAsia="微軟正黑體" w:hAnsi="微軟正黑體"/>
                <w:sz w:val="20"/>
                <w:szCs w:val="20"/>
              </w:rPr>
            </w:pPr>
          </w:p>
        </w:tc>
      </w:tr>
      <w:tr w:rsidR="000D510E" w:rsidRPr="00C821C6" w:rsidTr="00C25625">
        <w:trPr>
          <w:trHeight w:val="4503"/>
          <w:jc w:val="center"/>
        </w:trPr>
        <w:tc>
          <w:tcPr>
            <w:tcW w:w="1696" w:type="dxa"/>
            <w:vAlign w:val="center"/>
          </w:tcPr>
          <w:p w:rsidR="000D510E" w:rsidRPr="00C821C6" w:rsidRDefault="000D510E" w:rsidP="00C25625">
            <w:pPr>
              <w:jc w:val="center"/>
            </w:pPr>
            <w:r w:rsidRPr="00C821C6">
              <w:t>Plan for Exhibition</w:t>
            </w:r>
          </w:p>
          <w:p w:rsidR="000D510E" w:rsidRPr="00C821C6" w:rsidRDefault="000D510E" w:rsidP="00C25625">
            <w:pPr>
              <w:spacing w:line="400" w:lineRule="exact"/>
              <w:jc w:val="center"/>
              <w:rPr>
                <w:rFonts w:ascii="微軟正黑體" w:eastAsia="微軟正黑體" w:hAnsi="微軟正黑體"/>
                <w:sz w:val="20"/>
                <w:szCs w:val="20"/>
              </w:rPr>
            </w:pPr>
            <w:r w:rsidRPr="00C821C6">
              <w:rPr>
                <w:rFonts w:hint="eastAsia"/>
                <w:sz w:val="20"/>
              </w:rPr>
              <w:t>(250</w:t>
            </w:r>
            <w:r w:rsidRPr="00C821C6">
              <w:rPr>
                <w:sz w:val="20"/>
              </w:rPr>
              <w:t xml:space="preserve"> to </w:t>
            </w:r>
            <w:r w:rsidRPr="00C821C6">
              <w:rPr>
                <w:rFonts w:hint="eastAsia"/>
                <w:sz w:val="20"/>
              </w:rPr>
              <w:t>300</w:t>
            </w:r>
            <w:r w:rsidRPr="00C821C6">
              <w:rPr>
                <w:sz w:val="20"/>
              </w:rPr>
              <w:t xml:space="preserve"> words</w:t>
            </w:r>
            <w:r w:rsidRPr="00C821C6">
              <w:rPr>
                <w:rFonts w:hint="eastAsia"/>
                <w:sz w:val="20"/>
              </w:rPr>
              <w:t>)</w:t>
            </w:r>
          </w:p>
        </w:tc>
        <w:tc>
          <w:tcPr>
            <w:tcW w:w="8789" w:type="dxa"/>
            <w:gridSpan w:val="5"/>
          </w:tcPr>
          <w:p w:rsidR="000D510E" w:rsidRPr="00C821C6" w:rsidRDefault="000D510E" w:rsidP="00C25625">
            <w:pPr>
              <w:spacing w:line="400" w:lineRule="exact"/>
              <w:rPr>
                <w:rFonts w:ascii="微軟正黑體" w:eastAsia="微軟正黑體" w:hAnsi="微軟正黑體"/>
                <w:sz w:val="20"/>
                <w:szCs w:val="20"/>
              </w:rPr>
            </w:pPr>
          </w:p>
        </w:tc>
      </w:tr>
    </w:tbl>
    <w:p w:rsidR="000D510E" w:rsidRPr="00C821C6" w:rsidRDefault="000D510E" w:rsidP="000D510E">
      <w:pPr>
        <w:rPr>
          <w:sz w:val="20"/>
          <w:szCs w:val="20"/>
        </w:rPr>
      </w:pPr>
      <w:r w:rsidRPr="00C821C6">
        <w:rPr>
          <w:rFonts w:ascii="新細明體" w:hAnsi="新細明體" w:hint="eastAsia"/>
          <w:sz w:val="20"/>
          <w:szCs w:val="20"/>
        </w:rPr>
        <w:t>※</w:t>
      </w:r>
      <w:r w:rsidRPr="00C821C6">
        <w:rPr>
          <w:sz w:val="20"/>
          <w:szCs w:val="20"/>
        </w:rPr>
        <w:t>Photocopied version of this table is also accepted</w:t>
      </w:r>
      <w:r>
        <w:rPr>
          <w:sz w:val="20"/>
          <w:szCs w:val="20"/>
        </w:rPr>
        <w:t>.</w:t>
      </w:r>
    </w:p>
    <w:p w:rsidR="000D510E" w:rsidRDefault="000D510E" w:rsidP="000D510E">
      <w:pPr>
        <w:rPr>
          <w:sz w:val="20"/>
          <w:szCs w:val="20"/>
        </w:rPr>
      </w:pPr>
      <w:r w:rsidRPr="00C821C6">
        <w:rPr>
          <w:rFonts w:ascii="新細明體" w:hAnsi="新細明體" w:hint="eastAsia"/>
          <w:sz w:val="20"/>
          <w:szCs w:val="20"/>
        </w:rPr>
        <w:t>※</w:t>
      </w:r>
      <w:r w:rsidRPr="00C821C6">
        <w:rPr>
          <w:sz w:val="20"/>
          <w:szCs w:val="20"/>
        </w:rPr>
        <w:t>Data Protection</w:t>
      </w:r>
      <w:r w:rsidRPr="00C821C6">
        <w:rPr>
          <w:rFonts w:hint="eastAsia"/>
          <w:sz w:val="20"/>
          <w:szCs w:val="20"/>
        </w:rPr>
        <w:t xml:space="preserve"> Declaration</w:t>
      </w:r>
      <w:r w:rsidRPr="00C821C6">
        <w:rPr>
          <w:sz w:val="20"/>
          <w:szCs w:val="20"/>
        </w:rPr>
        <w:t>: the above personal data is only processed or used within the scope necessary for this activity and limited to the relevant time period starting from the date of acquisition to the termination of data processed for the specific purpose. The data collection complies with the “Personal Data Protection Act” to prevent undue infringement of personal rights, and to facilitate the proper use of personal data.</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588"/>
        <w:gridCol w:w="1560"/>
        <w:gridCol w:w="850"/>
        <w:gridCol w:w="992"/>
        <w:gridCol w:w="1418"/>
        <w:gridCol w:w="1701"/>
        <w:gridCol w:w="1701"/>
      </w:tblGrid>
      <w:tr w:rsidR="000D510E" w:rsidRPr="00C821C6" w:rsidTr="00C25625">
        <w:trPr>
          <w:trHeight w:val="524"/>
          <w:jc w:val="center"/>
        </w:trPr>
        <w:tc>
          <w:tcPr>
            <w:tcW w:w="10490" w:type="dxa"/>
            <w:gridSpan w:val="8"/>
            <w:shd w:val="clear" w:color="auto" w:fill="auto"/>
            <w:vAlign w:val="center"/>
          </w:tcPr>
          <w:p w:rsidR="000D510E" w:rsidRPr="00C821C6" w:rsidRDefault="000D510E" w:rsidP="00C25625">
            <w:pPr>
              <w:jc w:val="center"/>
              <w:rPr>
                <w:b/>
                <w:szCs w:val="28"/>
              </w:rPr>
            </w:pPr>
            <w:r w:rsidRPr="00C821C6">
              <w:rPr>
                <w:rFonts w:hint="eastAsia"/>
                <w:b/>
              </w:rPr>
              <w:lastRenderedPageBreak/>
              <w:t xml:space="preserve">New Taipei City </w:t>
            </w:r>
            <w:proofErr w:type="spellStart"/>
            <w:r w:rsidRPr="00C821C6">
              <w:rPr>
                <w:rFonts w:hint="eastAsia"/>
                <w:b/>
              </w:rPr>
              <w:t>Yingge</w:t>
            </w:r>
            <w:proofErr w:type="spellEnd"/>
            <w:r w:rsidRPr="00C821C6">
              <w:rPr>
                <w:rFonts w:hint="eastAsia"/>
                <w:b/>
              </w:rPr>
              <w:t xml:space="preserve"> Ceramics Museum </w:t>
            </w:r>
            <w:r w:rsidRPr="00C821C6">
              <w:rPr>
                <w:b/>
                <w:szCs w:val="28"/>
              </w:rPr>
              <w:t xml:space="preserve">Exhibition </w:t>
            </w:r>
            <w:r w:rsidRPr="00C821C6">
              <w:rPr>
                <w:rFonts w:hint="eastAsia"/>
                <w:b/>
                <w:szCs w:val="28"/>
              </w:rPr>
              <w:t>A</w:t>
            </w:r>
            <w:r w:rsidRPr="00C821C6">
              <w:rPr>
                <w:b/>
                <w:szCs w:val="28"/>
              </w:rPr>
              <w:t>pplication</w:t>
            </w:r>
          </w:p>
          <w:p w:rsidR="000D510E" w:rsidRPr="00C821C6" w:rsidRDefault="000D510E" w:rsidP="00C25625">
            <w:pPr>
              <w:jc w:val="center"/>
              <w:rPr>
                <w:b/>
              </w:rPr>
            </w:pPr>
            <w:r w:rsidRPr="00C821C6">
              <w:rPr>
                <w:rFonts w:hint="eastAsia"/>
                <w:b/>
                <w:szCs w:val="28"/>
              </w:rPr>
              <w:t>Li</w:t>
            </w:r>
            <w:r w:rsidRPr="00C821C6">
              <w:rPr>
                <w:b/>
                <w:szCs w:val="28"/>
              </w:rPr>
              <w:t xml:space="preserve">st of pieces to be presented   </w:t>
            </w:r>
            <w:r w:rsidRPr="00C821C6">
              <w:rPr>
                <w:rFonts w:hint="eastAsia"/>
                <w:b/>
                <w:szCs w:val="28"/>
              </w:rPr>
              <w:t xml:space="preserve"> </w:t>
            </w:r>
            <w:r w:rsidRPr="00C821C6">
              <w:rPr>
                <w:b/>
                <w:szCs w:val="28"/>
              </w:rPr>
              <w:t>Table 2</w:t>
            </w:r>
          </w:p>
        </w:tc>
      </w:tr>
      <w:tr w:rsidR="000D510E" w:rsidRPr="00C821C6" w:rsidTr="00C25625">
        <w:trPr>
          <w:trHeight w:val="539"/>
          <w:jc w:val="center"/>
        </w:trPr>
        <w:tc>
          <w:tcPr>
            <w:tcW w:w="2268" w:type="dxa"/>
            <w:gridSpan w:val="2"/>
            <w:shd w:val="clear" w:color="auto" w:fill="auto"/>
            <w:vAlign w:val="center"/>
          </w:tcPr>
          <w:p w:rsidR="000D510E" w:rsidRPr="00C821C6" w:rsidRDefault="000D510E" w:rsidP="00C25625">
            <w:pPr>
              <w:jc w:val="center"/>
            </w:pPr>
            <w:r w:rsidRPr="00C821C6">
              <w:rPr>
                <w:sz w:val="20"/>
              </w:rPr>
              <w:t>Theme of the exhibition</w:t>
            </w:r>
          </w:p>
        </w:tc>
        <w:tc>
          <w:tcPr>
            <w:tcW w:w="8222" w:type="dxa"/>
            <w:gridSpan w:val="6"/>
            <w:shd w:val="clear" w:color="auto" w:fill="auto"/>
            <w:vAlign w:val="center"/>
          </w:tcPr>
          <w:p w:rsidR="000D510E" w:rsidRPr="00C821C6" w:rsidRDefault="000D510E" w:rsidP="00C25625">
            <w:pPr>
              <w:rPr>
                <w:b/>
              </w:rPr>
            </w:pPr>
          </w:p>
        </w:tc>
      </w:tr>
      <w:tr w:rsidR="000D510E" w:rsidRPr="00C821C6" w:rsidTr="00C25625">
        <w:trPr>
          <w:trHeight w:val="519"/>
          <w:jc w:val="center"/>
        </w:trPr>
        <w:tc>
          <w:tcPr>
            <w:tcW w:w="680" w:type="dxa"/>
            <w:shd w:val="clear" w:color="auto" w:fill="auto"/>
            <w:vAlign w:val="center"/>
          </w:tcPr>
          <w:p w:rsidR="000D510E" w:rsidRPr="00C821C6" w:rsidRDefault="000D510E" w:rsidP="00C25625">
            <w:pPr>
              <w:jc w:val="center"/>
              <w:rPr>
                <w:sz w:val="22"/>
                <w:szCs w:val="22"/>
              </w:rPr>
            </w:pPr>
            <w:r w:rsidRPr="00C821C6">
              <w:rPr>
                <w:sz w:val="18"/>
                <w:szCs w:val="22"/>
              </w:rPr>
              <w:t>Serial No.</w:t>
            </w:r>
          </w:p>
        </w:tc>
        <w:tc>
          <w:tcPr>
            <w:tcW w:w="1588" w:type="dxa"/>
            <w:shd w:val="clear" w:color="auto" w:fill="auto"/>
            <w:vAlign w:val="center"/>
          </w:tcPr>
          <w:p w:rsidR="000D510E" w:rsidRPr="00C821C6" w:rsidRDefault="000D510E" w:rsidP="00C25625">
            <w:pPr>
              <w:jc w:val="center"/>
              <w:rPr>
                <w:sz w:val="18"/>
                <w:szCs w:val="22"/>
              </w:rPr>
            </w:pPr>
            <w:r w:rsidRPr="00C821C6">
              <w:rPr>
                <w:sz w:val="18"/>
                <w:szCs w:val="22"/>
              </w:rPr>
              <w:t xml:space="preserve">Name of the </w:t>
            </w:r>
            <w:r w:rsidRPr="00C821C6">
              <w:rPr>
                <w:rFonts w:hint="eastAsia"/>
                <w:sz w:val="18"/>
                <w:szCs w:val="22"/>
              </w:rPr>
              <w:t>artist</w:t>
            </w:r>
          </w:p>
        </w:tc>
        <w:tc>
          <w:tcPr>
            <w:tcW w:w="1560" w:type="dxa"/>
            <w:shd w:val="clear" w:color="auto" w:fill="auto"/>
            <w:vAlign w:val="center"/>
          </w:tcPr>
          <w:p w:rsidR="000D510E" w:rsidRPr="00C821C6" w:rsidRDefault="000D510E" w:rsidP="00C25625">
            <w:pPr>
              <w:jc w:val="center"/>
              <w:rPr>
                <w:sz w:val="18"/>
                <w:szCs w:val="22"/>
              </w:rPr>
            </w:pPr>
            <w:r w:rsidRPr="00C821C6">
              <w:rPr>
                <w:sz w:val="18"/>
                <w:szCs w:val="22"/>
              </w:rPr>
              <w:t>Title of the piece</w:t>
            </w:r>
          </w:p>
        </w:tc>
        <w:tc>
          <w:tcPr>
            <w:tcW w:w="850" w:type="dxa"/>
            <w:shd w:val="clear" w:color="auto" w:fill="auto"/>
            <w:vAlign w:val="center"/>
          </w:tcPr>
          <w:p w:rsidR="000D510E" w:rsidRPr="00C821C6" w:rsidRDefault="000D510E" w:rsidP="00C25625">
            <w:pPr>
              <w:jc w:val="center"/>
              <w:rPr>
                <w:sz w:val="18"/>
                <w:szCs w:val="22"/>
              </w:rPr>
            </w:pPr>
            <w:r w:rsidRPr="00C821C6">
              <w:rPr>
                <w:sz w:val="18"/>
                <w:szCs w:val="22"/>
              </w:rPr>
              <w:t>Year of creation</w:t>
            </w:r>
          </w:p>
        </w:tc>
        <w:tc>
          <w:tcPr>
            <w:tcW w:w="992" w:type="dxa"/>
            <w:shd w:val="clear" w:color="auto" w:fill="auto"/>
            <w:vAlign w:val="center"/>
          </w:tcPr>
          <w:p w:rsidR="000D510E" w:rsidRPr="00C821C6" w:rsidRDefault="000D510E" w:rsidP="00C25625">
            <w:pPr>
              <w:jc w:val="center"/>
              <w:rPr>
                <w:sz w:val="18"/>
                <w:szCs w:val="22"/>
              </w:rPr>
            </w:pPr>
            <w:r w:rsidRPr="00C821C6">
              <w:rPr>
                <w:sz w:val="18"/>
                <w:szCs w:val="22"/>
              </w:rPr>
              <w:t>a piece/</w:t>
            </w:r>
          </w:p>
          <w:p w:rsidR="000D510E" w:rsidRPr="00C821C6" w:rsidRDefault="000D510E" w:rsidP="00C25625">
            <w:pPr>
              <w:jc w:val="center"/>
              <w:rPr>
                <w:sz w:val="18"/>
                <w:szCs w:val="22"/>
              </w:rPr>
            </w:pPr>
            <w:r w:rsidRPr="00C821C6">
              <w:rPr>
                <w:sz w:val="18"/>
                <w:szCs w:val="22"/>
              </w:rPr>
              <w:t>Set (quantity)</w:t>
            </w:r>
          </w:p>
        </w:tc>
        <w:tc>
          <w:tcPr>
            <w:tcW w:w="1418" w:type="dxa"/>
            <w:shd w:val="clear" w:color="auto" w:fill="auto"/>
            <w:vAlign w:val="center"/>
          </w:tcPr>
          <w:p w:rsidR="000D510E" w:rsidRPr="00C821C6" w:rsidRDefault="000D510E" w:rsidP="00C25625">
            <w:pPr>
              <w:jc w:val="center"/>
              <w:rPr>
                <w:sz w:val="18"/>
                <w:szCs w:val="22"/>
              </w:rPr>
            </w:pPr>
            <w:r w:rsidRPr="00C821C6">
              <w:rPr>
                <w:sz w:val="18"/>
                <w:szCs w:val="22"/>
              </w:rPr>
              <w:t>Dimension</w:t>
            </w:r>
            <w:r w:rsidRPr="00C821C6">
              <w:rPr>
                <w:rFonts w:hint="eastAsia"/>
                <w:sz w:val="18"/>
                <w:szCs w:val="22"/>
              </w:rPr>
              <w:t>(cm)</w:t>
            </w:r>
          </w:p>
          <w:p w:rsidR="000D510E" w:rsidRPr="00C821C6" w:rsidRDefault="000D510E" w:rsidP="00C25625">
            <w:pPr>
              <w:jc w:val="center"/>
              <w:rPr>
                <w:sz w:val="18"/>
                <w:szCs w:val="22"/>
              </w:rPr>
            </w:pPr>
            <w:r w:rsidRPr="00C821C6">
              <w:rPr>
                <w:sz w:val="18"/>
                <w:szCs w:val="22"/>
              </w:rPr>
              <w:t>Length</w:t>
            </w:r>
            <w:r w:rsidRPr="00C821C6">
              <w:rPr>
                <w:rFonts w:hint="eastAsia"/>
                <w:sz w:val="18"/>
                <w:szCs w:val="22"/>
              </w:rPr>
              <w:t>×</w:t>
            </w:r>
            <w:r w:rsidRPr="00C821C6">
              <w:rPr>
                <w:sz w:val="18"/>
                <w:szCs w:val="22"/>
              </w:rPr>
              <w:t>Width</w:t>
            </w:r>
            <w:r w:rsidRPr="00C821C6">
              <w:rPr>
                <w:rFonts w:hint="eastAsia"/>
                <w:sz w:val="18"/>
                <w:szCs w:val="22"/>
              </w:rPr>
              <w:t>×</w:t>
            </w:r>
            <w:r w:rsidRPr="00C821C6">
              <w:rPr>
                <w:sz w:val="18"/>
                <w:szCs w:val="22"/>
              </w:rPr>
              <w:t>Height</w:t>
            </w:r>
          </w:p>
        </w:tc>
        <w:tc>
          <w:tcPr>
            <w:tcW w:w="1701" w:type="dxa"/>
            <w:shd w:val="clear" w:color="auto" w:fill="auto"/>
            <w:vAlign w:val="center"/>
          </w:tcPr>
          <w:p w:rsidR="000D510E" w:rsidRPr="00C821C6" w:rsidRDefault="000D510E" w:rsidP="00C25625">
            <w:pPr>
              <w:jc w:val="center"/>
              <w:rPr>
                <w:sz w:val="18"/>
                <w:szCs w:val="22"/>
              </w:rPr>
            </w:pPr>
            <w:r w:rsidRPr="00C821C6">
              <w:rPr>
                <w:sz w:val="18"/>
                <w:szCs w:val="22"/>
              </w:rPr>
              <w:t xml:space="preserve">Materials and Techniques/Process temperature in degree </w:t>
            </w:r>
            <w:proofErr w:type="spellStart"/>
            <w:r w:rsidRPr="00C821C6">
              <w:rPr>
                <w:rFonts w:hint="eastAsia"/>
                <w:sz w:val="18"/>
                <w:szCs w:val="22"/>
                <w:vertAlign w:val="superscript"/>
              </w:rPr>
              <w:t>o</w:t>
            </w:r>
            <w:r w:rsidRPr="00C821C6">
              <w:rPr>
                <w:rFonts w:hint="eastAsia"/>
                <w:sz w:val="18"/>
                <w:szCs w:val="22"/>
              </w:rPr>
              <w:t>C</w:t>
            </w:r>
            <w:proofErr w:type="spellEnd"/>
          </w:p>
        </w:tc>
        <w:tc>
          <w:tcPr>
            <w:tcW w:w="1701" w:type="dxa"/>
            <w:shd w:val="clear" w:color="auto" w:fill="auto"/>
            <w:vAlign w:val="center"/>
          </w:tcPr>
          <w:p w:rsidR="000D510E" w:rsidRPr="00C821C6" w:rsidRDefault="000D510E" w:rsidP="00C25625">
            <w:pPr>
              <w:jc w:val="center"/>
              <w:rPr>
                <w:sz w:val="18"/>
                <w:szCs w:val="22"/>
              </w:rPr>
            </w:pPr>
            <w:r w:rsidRPr="00C821C6">
              <w:rPr>
                <w:sz w:val="18"/>
                <w:szCs w:val="22"/>
              </w:rPr>
              <w:t>Display method (stand, suspension, floor, wall, etc.)</w:t>
            </w:r>
          </w:p>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1</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2</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3</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4</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5</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6</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7</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8</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9</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hRule="exact" w:val="851"/>
          <w:jc w:val="center"/>
        </w:trPr>
        <w:tc>
          <w:tcPr>
            <w:tcW w:w="680" w:type="dxa"/>
            <w:shd w:val="clear" w:color="auto" w:fill="auto"/>
            <w:vAlign w:val="center"/>
          </w:tcPr>
          <w:p w:rsidR="000D510E" w:rsidRPr="00C821C6" w:rsidRDefault="000D510E" w:rsidP="00C25625">
            <w:pPr>
              <w:jc w:val="center"/>
            </w:pPr>
            <w:r w:rsidRPr="00C821C6">
              <w:rPr>
                <w:rFonts w:hint="eastAsia"/>
              </w:rPr>
              <w:t>10</w:t>
            </w:r>
          </w:p>
        </w:tc>
        <w:tc>
          <w:tcPr>
            <w:tcW w:w="1588" w:type="dxa"/>
            <w:shd w:val="clear" w:color="auto" w:fill="auto"/>
            <w:vAlign w:val="center"/>
          </w:tcPr>
          <w:p w:rsidR="000D510E" w:rsidRPr="00C821C6" w:rsidRDefault="000D510E" w:rsidP="00C25625">
            <w:pPr>
              <w:jc w:val="center"/>
            </w:pPr>
          </w:p>
        </w:tc>
        <w:tc>
          <w:tcPr>
            <w:tcW w:w="1560" w:type="dxa"/>
            <w:shd w:val="clear" w:color="auto" w:fill="auto"/>
            <w:vAlign w:val="center"/>
          </w:tcPr>
          <w:p w:rsidR="000D510E" w:rsidRPr="00C821C6" w:rsidRDefault="000D510E" w:rsidP="00C25625"/>
        </w:tc>
        <w:tc>
          <w:tcPr>
            <w:tcW w:w="850" w:type="dxa"/>
            <w:shd w:val="clear" w:color="auto" w:fill="auto"/>
            <w:vAlign w:val="center"/>
          </w:tcPr>
          <w:p w:rsidR="000D510E" w:rsidRPr="00C821C6" w:rsidRDefault="000D510E" w:rsidP="00C25625"/>
        </w:tc>
        <w:tc>
          <w:tcPr>
            <w:tcW w:w="992" w:type="dxa"/>
            <w:shd w:val="clear" w:color="auto" w:fill="auto"/>
            <w:vAlign w:val="center"/>
          </w:tcPr>
          <w:p w:rsidR="000D510E" w:rsidRPr="00C821C6" w:rsidRDefault="000D510E" w:rsidP="00C25625"/>
        </w:tc>
        <w:tc>
          <w:tcPr>
            <w:tcW w:w="1418"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c>
          <w:tcPr>
            <w:tcW w:w="1701" w:type="dxa"/>
            <w:shd w:val="clear" w:color="auto" w:fill="auto"/>
            <w:vAlign w:val="center"/>
          </w:tcPr>
          <w:p w:rsidR="000D510E" w:rsidRPr="00C821C6" w:rsidRDefault="000D510E" w:rsidP="00C25625"/>
        </w:tc>
      </w:tr>
      <w:tr w:rsidR="000D510E" w:rsidRPr="00C821C6" w:rsidTr="00C25625">
        <w:trPr>
          <w:trHeight w:val="581"/>
          <w:jc w:val="center"/>
        </w:trPr>
        <w:tc>
          <w:tcPr>
            <w:tcW w:w="10490" w:type="dxa"/>
            <w:gridSpan w:val="8"/>
            <w:shd w:val="clear" w:color="auto" w:fill="auto"/>
            <w:vAlign w:val="center"/>
          </w:tcPr>
          <w:p w:rsidR="000D510E" w:rsidRPr="00C821C6" w:rsidRDefault="000D510E" w:rsidP="00C25625">
            <w:r w:rsidRPr="00C821C6">
              <w:rPr>
                <w:rFonts w:hint="eastAsia"/>
              </w:rPr>
              <w:t>◎</w:t>
            </w:r>
            <w:r w:rsidRPr="00C821C6">
              <w:t>Please number the pieces according to their order of presentation.</w:t>
            </w:r>
          </w:p>
        </w:tc>
      </w:tr>
    </w:tbl>
    <w:p w:rsidR="000D510E" w:rsidRPr="00C821C6" w:rsidRDefault="000D510E" w:rsidP="000D510E">
      <w:pPr>
        <w:ind w:firstLineChars="1200" w:firstLine="2400"/>
        <w:jc w:val="center"/>
      </w:pPr>
      <w:r w:rsidRPr="00C821C6">
        <w:rPr>
          <w:sz w:val="20"/>
        </w:rPr>
        <w:t>Photocopied version of this table is also accepted</w:t>
      </w:r>
      <w:r>
        <w:rPr>
          <w:sz w:val="20"/>
        </w:rPr>
        <w:t>.</w:t>
      </w:r>
    </w:p>
    <w:p w:rsidR="000D510E" w:rsidRPr="00C821C6" w:rsidRDefault="000D510E" w:rsidP="000D510E">
      <w:pPr>
        <w:spacing w:line="400" w:lineRule="exact"/>
        <w:jc w:val="center"/>
        <w:rPr>
          <w:rFonts w:ascii="微軟正黑體" w:eastAsia="微軟正黑體" w:hAnsi="微軟正黑體" w:cs="新細明體"/>
          <w:b/>
          <w:sz w:val="28"/>
          <w:szCs w:val="28"/>
        </w:rPr>
      </w:pPr>
    </w:p>
    <w:p w:rsidR="000D510E" w:rsidRDefault="000D510E" w:rsidP="000D510E">
      <w:pPr>
        <w:spacing w:line="400" w:lineRule="exact"/>
        <w:jc w:val="center"/>
        <w:rPr>
          <w:b/>
          <w:szCs w:val="28"/>
        </w:rPr>
      </w:pPr>
    </w:p>
    <w:p w:rsidR="000D510E" w:rsidRDefault="000D510E" w:rsidP="000D510E">
      <w:pPr>
        <w:spacing w:line="400" w:lineRule="exact"/>
        <w:jc w:val="center"/>
        <w:rPr>
          <w:b/>
          <w:szCs w:val="28"/>
        </w:rPr>
      </w:pPr>
    </w:p>
    <w:p w:rsidR="000D510E" w:rsidRDefault="000D510E" w:rsidP="000D510E">
      <w:pPr>
        <w:spacing w:line="400" w:lineRule="exact"/>
        <w:jc w:val="center"/>
        <w:rPr>
          <w:b/>
          <w:szCs w:val="28"/>
        </w:rPr>
      </w:pPr>
    </w:p>
    <w:p w:rsidR="000D510E" w:rsidRPr="00C821C6" w:rsidRDefault="000D510E" w:rsidP="000D510E">
      <w:pPr>
        <w:spacing w:line="400" w:lineRule="exact"/>
        <w:jc w:val="center"/>
        <w:rPr>
          <w:b/>
          <w:szCs w:val="28"/>
        </w:rPr>
      </w:pPr>
      <w:r w:rsidRPr="00C821C6">
        <w:rPr>
          <w:rFonts w:hint="eastAsia"/>
          <w:b/>
          <w:szCs w:val="28"/>
        </w:rPr>
        <w:lastRenderedPageBreak/>
        <w:t>Personal Data Protection Declaration</w:t>
      </w:r>
      <w:r w:rsidRPr="00C821C6">
        <w:rPr>
          <w:b/>
          <w:szCs w:val="28"/>
        </w:rPr>
        <w:t xml:space="preserve"> </w:t>
      </w:r>
    </w:p>
    <w:p w:rsidR="000D510E" w:rsidRPr="00C821C6" w:rsidRDefault="000D510E" w:rsidP="000D510E">
      <w:pPr>
        <w:spacing w:line="400" w:lineRule="exact"/>
        <w:jc w:val="center"/>
        <w:rPr>
          <w:b/>
          <w:szCs w:val="28"/>
        </w:rPr>
      </w:pPr>
      <w:r w:rsidRPr="00C821C6">
        <w:rPr>
          <w:b/>
          <w:szCs w:val="28"/>
        </w:rPr>
        <w:t>Table 3-1</w:t>
      </w:r>
    </w:p>
    <w:p w:rsidR="000D510E" w:rsidRPr="00C821C6" w:rsidRDefault="000D510E" w:rsidP="000D510E">
      <w:pPr>
        <w:rPr>
          <w:rFonts w:ascii="微軟正黑體" w:eastAsia="微軟正黑體" w:hAnsi="微軟正黑體"/>
        </w:rPr>
      </w:pPr>
      <w:r w:rsidRPr="00C821C6">
        <w:rPr>
          <w:rFonts w:eastAsia="微軟正黑體"/>
        </w:rPr>
        <w:t>According to Article 8 of the Personal Data Protection Act (hereinafter “the PDPA”)</w:t>
      </w:r>
      <w:r w:rsidRPr="00C821C6">
        <w:rPr>
          <w:rFonts w:eastAsia="微軟正黑體" w:hint="eastAsia"/>
        </w:rPr>
        <w:t xml:space="preserve">, </w:t>
      </w:r>
      <w:r w:rsidRPr="00C821C6">
        <w:rPr>
          <w:rFonts w:eastAsia="微軟正黑體"/>
        </w:rPr>
        <w:t>New</w:t>
      </w:r>
      <w:r w:rsidRPr="00C821C6">
        <w:rPr>
          <w:rFonts w:eastAsia="微軟正黑體" w:hint="eastAsia"/>
        </w:rPr>
        <w:t xml:space="preserve"> Taipei City </w:t>
      </w:r>
      <w:proofErr w:type="spellStart"/>
      <w:r w:rsidRPr="00C821C6">
        <w:rPr>
          <w:rFonts w:eastAsia="微軟正黑體" w:hint="eastAsia"/>
        </w:rPr>
        <w:t>Yingge</w:t>
      </w:r>
      <w:proofErr w:type="spellEnd"/>
      <w:r w:rsidRPr="00C821C6">
        <w:rPr>
          <w:rFonts w:eastAsia="微軟正黑體" w:hint="eastAsia"/>
        </w:rPr>
        <w:t xml:space="preserve"> Ceramics Museum shall expressively inform the data subject </w:t>
      </w:r>
      <w:r w:rsidRPr="00C821C6">
        <w:rPr>
          <w:rFonts w:eastAsia="微軟正黑體"/>
        </w:rPr>
        <w:t xml:space="preserve">about </w:t>
      </w:r>
      <w:r w:rsidRPr="00C821C6">
        <w:rPr>
          <w:rFonts w:eastAsia="微軟正黑體" w:hint="eastAsia"/>
        </w:rPr>
        <w:t xml:space="preserve">the following information. Please read it carefully. </w:t>
      </w:r>
    </w:p>
    <w:p w:rsidR="000D510E" w:rsidRPr="00C821C6" w:rsidRDefault="000D510E" w:rsidP="000D510E">
      <w:pPr>
        <w:spacing w:line="400" w:lineRule="exact"/>
        <w:rPr>
          <w:rFonts w:ascii="微軟正黑體" w:eastAsia="微軟正黑體" w:hAnsi="微軟正黑體"/>
          <w:sz w:val="22"/>
        </w:rPr>
      </w:pPr>
    </w:p>
    <w:p w:rsidR="000D510E" w:rsidRPr="00C821C6" w:rsidRDefault="000D510E" w:rsidP="000D510E">
      <w:pPr>
        <w:widowControl w:val="0"/>
        <w:numPr>
          <w:ilvl w:val="0"/>
          <w:numId w:val="2"/>
        </w:numPr>
        <w:spacing w:line="400" w:lineRule="exact"/>
        <w:ind w:left="270" w:hanging="270"/>
        <w:jc w:val="left"/>
        <w:rPr>
          <w:rFonts w:eastAsia="微軟正黑體"/>
        </w:rPr>
      </w:pPr>
      <w:r w:rsidRPr="00C821C6">
        <w:rPr>
          <w:rFonts w:eastAsia="微軟正黑體"/>
        </w:rPr>
        <w:t xml:space="preserve">Purpose for gathering </w:t>
      </w:r>
      <w:r w:rsidRPr="00C821C6">
        <w:rPr>
          <w:rFonts w:eastAsia="微軟正黑體" w:hint="eastAsia"/>
        </w:rPr>
        <w:t>data</w:t>
      </w:r>
      <w:r w:rsidRPr="00C821C6">
        <w:rPr>
          <w:rFonts w:eastAsia="微軟正黑體"/>
        </w:rPr>
        <w:t xml:space="preserve">: </w:t>
      </w:r>
      <w:r w:rsidRPr="00C821C6">
        <w:rPr>
          <w:rFonts w:eastAsia="微軟正黑體" w:hint="eastAsia"/>
        </w:rPr>
        <w:t>It is relevant to the data subject</w:t>
      </w:r>
      <w:r w:rsidRPr="00C821C6">
        <w:rPr>
          <w:rFonts w:eastAsia="微軟正黑體"/>
        </w:rPr>
        <w:t xml:space="preserve"> </w:t>
      </w:r>
      <w:r w:rsidRPr="00C821C6">
        <w:rPr>
          <w:rFonts w:eastAsia="微軟正黑體" w:hint="eastAsia"/>
        </w:rPr>
        <w:t>who</w:t>
      </w:r>
      <w:r w:rsidRPr="00C821C6">
        <w:rPr>
          <w:rFonts w:eastAsia="微軟正黑體"/>
        </w:rPr>
        <w:t xml:space="preserve"> participates </w:t>
      </w:r>
      <w:r w:rsidRPr="00C821C6">
        <w:rPr>
          <w:rFonts w:eastAsia="微軟正黑體" w:hint="eastAsia"/>
        </w:rPr>
        <w:t xml:space="preserve">in the application </w:t>
      </w:r>
      <w:r w:rsidRPr="00C821C6">
        <w:rPr>
          <w:rFonts w:eastAsia="微軟正黑體"/>
        </w:rPr>
        <w:t>process of the</w:t>
      </w:r>
      <w:r w:rsidRPr="00C821C6">
        <w:rPr>
          <w:rFonts w:eastAsia="微軟正黑體" w:hint="eastAsia"/>
        </w:rPr>
        <w:t xml:space="preserve"> </w:t>
      </w:r>
      <w:r w:rsidRPr="00C821C6">
        <w:rPr>
          <w:rFonts w:eastAsia="微軟正黑體"/>
        </w:rPr>
        <w:t xml:space="preserve">“New Taipei City </w:t>
      </w:r>
      <w:proofErr w:type="spellStart"/>
      <w:r w:rsidRPr="00C821C6">
        <w:rPr>
          <w:rFonts w:eastAsia="微軟正黑體"/>
        </w:rPr>
        <w:t>Yingge</w:t>
      </w:r>
      <w:proofErr w:type="spellEnd"/>
      <w:r w:rsidRPr="00C821C6">
        <w:rPr>
          <w:rFonts w:eastAsia="微軟正黑體"/>
        </w:rPr>
        <w:t xml:space="preserve"> Ceramics Museum Application Exhibition”</w:t>
      </w:r>
      <w:r w:rsidRPr="00C821C6">
        <w:rPr>
          <w:rFonts w:eastAsia="微軟正黑體" w:hint="eastAsia"/>
        </w:rPr>
        <w:t xml:space="preserve"> or makes inquiries or suggestions to the </w:t>
      </w:r>
      <w:r w:rsidRPr="00C821C6">
        <w:rPr>
          <w:rFonts w:eastAsia="微軟正黑體"/>
        </w:rPr>
        <w:t xml:space="preserve">New Taipei City </w:t>
      </w:r>
      <w:proofErr w:type="spellStart"/>
      <w:r w:rsidRPr="00C821C6">
        <w:rPr>
          <w:rFonts w:eastAsia="微軟正黑體"/>
        </w:rPr>
        <w:t>Yingge</w:t>
      </w:r>
      <w:proofErr w:type="spellEnd"/>
      <w:r w:rsidRPr="00C821C6">
        <w:rPr>
          <w:rFonts w:eastAsia="微軟正黑體"/>
        </w:rPr>
        <w:t xml:space="preserve"> Ceramics Museum (hereinafter “the Museum”) by telephone, fax, email or other means of transmission</w:t>
      </w:r>
      <w:r w:rsidRPr="00C821C6">
        <w:rPr>
          <w:rFonts w:eastAsia="微軟正黑體" w:hint="eastAsia"/>
        </w:rPr>
        <w:t>.</w:t>
      </w:r>
    </w:p>
    <w:p w:rsidR="000D510E" w:rsidRPr="00C821C6" w:rsidRDefault="000D510E" w:rsidP="000D510E">
      <w:pPr>
        <w:spacing w:line="400" w:lineRule="exact"/>
        <w:ind w:left="480"/>
        <w:rPr>
          <w:rFonts w:eastAsia="微軟正黑體"/>
          <w:sz w:val="22"/>
        </w:rPr>
      </w:pPr>
    </w:p>
    <w:p w:rsidR="000D510E" w:rsidRPr="00C821C6" w:rsidRDefault="000D510E" w:rsidP="000D510E">
      <w:pPr>
        <w:widowControl w:val="0"/>
        <w:numPr>
          <w:ilvl w:val="0"/>
          <w:numId w:val="2"/>
        </w:numPr>
        <w:spacing w:line="400" w:lineRule="exact"/>
        <w:ind w:left="270" w:hanging="270"/>
        <w:jc w:val="left"/>
        <w:rPr>
          <w:rFonts w:ascii="微軟正黑體" w:eastAsia="微軟正黑體" w:hAnsi="微軟正黑體"/>
          <w:sz w:val="22"/>
        </w:rPr>
      </w:pPr>
      <w:r w:rsidRPr="00C821C6">
        <w:rPr>
          <w:rFonts w:eastAsia="微軟正黑體" w:hint="eastAsia"/>
        </w:rPr>
        <w:t>Types of data gathered</w:t>
      </w:r>
      <w:r w:rsidRPr="00C821C6">
        <w:rPr>
          <w:rFonts w:eastAsia="微軟正黑體"/>
        </w:rPr>
        <w:t>: Any d</w:t>
      </w:r>
      <w:r w:rsidRPr="00C821C6">
        <w:rPr>
          <w:rFonts w:eastAsia="微軟正黑體" w:hint="eastAsia"/>
        </w:rPr>
        <w:t xml:space="preserve">ata collected through the </w:t>
      </w:r>
      <w:r w:rsidRPr="00C821C6">
        <w:rPr>
          <w:rFonts w:eastAsia="微軟正黑體"/>
        </w:rPr>
        <w:t xml:space="preserve">relevant application form and contract with the </w:t>
      </w:r>
      <w:r w:rsidRPr="00C821C6">
        <w:rPr>
          <w:rFonts w:eastAsia="微軟正黑體" w:hint="eastAsia"/>
        </w:rPr>
        <w:t xml:space="preserve">Museum, or data </w:t>
      </w:r>
      <w:r w:rsidRPr="00C821C6">
        <w:rPr>
          <w:rFonts w:eastAsia="微軟正黑體"/>
        </w:rPr>
        <w:t xml:space="preserve">generated during the period of official business dealings with the </w:t>
      </w:r>
      <w:r w:rsidRPr="00C821C6">
        <w:rPr>
          <w:rFonts w:eastAsia="微軟正黑體" w:hint="eastAsia"/>
        </w:rPr>
        <w:t>Museum,</w:t>
      </w:r>
      <w:r w:rsidRPr="00C821C6">
        <w:rPr>
          <w:rFonts w:eastAsia="微軟正黑體"/>
        </w:rPr>
        <w:t xml:space="preserve"> </w:t>
      </w:r>
      <w:r w:rsidRPr="00C821C6">
        <w:rPr>
          <w:rFonts w:eastAsia="微軟正黑體" w:hint="eastAsia"/>
        </w:rPr>
        <w:t xml:space="preserve">which </w:t>
      </w:r>
      <w:r w:rsidRPr="00C821C6">
        <w:rPr>
          <w:rFonts w:eastAsia="微軟正黑體"/>
        </w:rPr>
        <w:t>belong</w:t>
      </w:r>
      <w:r w:rsidRPr="00C821C6">
        <w:rPr>
          <w:rFonts w:eastAsia="微軟正黑體" w:hint="eastAsia"/>
        </w:rPr>
        <w:t>s</w:t>
      </w:r>
      <w:r w:rsidRPr="00C821C6">
        <w:rPr>
          <w:rFonts w:eastAsia="微軟正黑體"/>
        </w:rPr>
        <w:t xml:space="preserve"> to the “personal data” as defined in Article 2 of the </w:t>
      </w:r>
      <w:r w:rsidRPr="00C821C6">
        <w:rPr>
          <w:rFonts w:eastAsia="微軟正黑體" w:hint="eastAsia"/>
        </w:rPr>
        <w:t>PDPA.</w:t>
      </w:r>
      <w:r w:rsidRPr="00C821C6">
        <w:rPr>
          <w:rFonts w:eastAsia="微軟正黑體" w:hint="eastAsia"/>
          <w:sz w:val="22"/>
        </w:rPr>
        <w:t xml:space="preserve"> </w:t>
      </w:r>
      <w:r w:rsidRPr="00C821C6">
        <w:rPr>
          <w:rFonts w:eastAsia="微軟正黑體"/>
          <w:sz w:val="22"/>
        </w:rPr>
        <w:t xml:space="preserve"> </w:t>
      </w:r>
    </w:p>
    <w:p w:rsidR="000D510E" w:rsidRPr="00C821C6" w:rsidRDefault="000D510E" w:rsidP="000D510E">
      <w:pPr>
        <w:spacing w:line="400" w:lineRule="exact"/>
        <w:ind w:leftChars="200" w:left="480"/>
        <w:rPr>
          <w:rFonts w:ascii="微軟正黑體" w:eastAsia="微軟正黑體" w:hAnsi="微軟正黑體"/>
          <w:sz w:val="22"/>
        </w:rPr>
      </w:pPr>
    </w:p>
    <w:p w:rsidR="000D510E" w:rsidRPr="00C821C6" w:rsidRDefault="000D510E" w:rsidP="000D510E">
      <w:pPr>
        <w:widowControl w:val="0"/>
        <w:numPr>
          <w:ilvl w:val="0"/>
          <w:numId w:val="2"/>
        </w:numPr>
        <w:spacing w:line="400" w:lineRule="exact"/>
        <w:ind w:left="270" w:hanging="270"/>
        <w:jc w:val="left"/>
        <w:rPr>
          <w:rFonts w:eastAsia="微軟正黑體"/>
        </w:rPr>
      </w:pPr>
      <w:r w:rsidRPr="00C821C6">
        <w:rPr>
          <w:rFonts w:eastAsia="微軟正黑體" w:hint="eastAsia"/>
        </w:rPr>
        <w:t>Handling and uses of personal data</w:t>
      </w:r>
      <w:r w:rsidRPr="00C821C6">
        <w:rPr>
          <w:rFonts w:eastAsia="微軟正黑體"/>
        </w:rPr>
        <w:t xml:space="preserve">: </w:t>
      </w:r>
    </w:p>
    <w:p w:rsidR="000D510E" w:rsidRPr="00C821C6" w:rsidRDefault="000D510E" w:rsidP="000D510E">
      <w:pPr>
        <w:widowControl w:val="0"/>
        <w:numPr>
          <w:ilvl w:val="2"/>
          <w:numId w:val="1"/>
        </w:numPr>
        <w:ind w:left="709" w:hanging="283"/>
        <w:jc w:val="left"/>
        <w:rPr>
          <w:rFonts w:eastAsia="微軟正黑體"/>
        </w:rPr>
      </w:pPr>
      <w:r w:rsidRPr="00C821C6">
        <w:rPr>
          <w:rFonts w:eastAsia="微軟正黑體"/>
        </w:rPr>
        <w:t xml:space="preserve">The </w:t>
      </w:r>
      <w:r w:rsidRPr="00C821C6">
        <w:rPr>
          <w:rFonts w:eastAsia="微軟正黑體" w:hint="eastAsia"/>
        </w:rPr>
        <w:t xml:space="preserve">time </w:t>
      </w:r>
      <w:r w:rsidRPr="00C821C6">
        <w:rPr>
          <w:rFonts w:eastAsia="微軟正黑體"/>
        </w:rPr>
        <w:t>period utilization</w:t>
      </w:r>
      <w:r w:rsidRPr="00C821C6">
        <w:rPr>
          <w:rFonts w:eastAsia="微軟正黑體" w:hint="eastAsia"/>
        </w:rPr>
        <w:t>:</w:t>
      </w:r>
      <w:r w:rsidRPr="00C821C6">
        <w:rPr>
          <w:rFonts w:eastAsia="微軟正黑體"/>
        </w:rPr>
        <w:t xml:space="preserve"> </w:t>
      </w:r>
      <w:r w:rsidRPr="00C821C6">
        <w:rPr>
          <w:rFonts w:eastAsia="微軟正黑體" w:hint="eastAsia"/>
        </w:rPr>
        <w:t>t</w:t>
      </w:r>
      <w:r w:rsidRPr="00C821C6">
        <w:rPr>
          <w:rFonts w:eastAsia="微軟正黑體"/>
        </w:rPr>
        <w:t xml:space="preserve">he </w:t>
      </w:r>
      <w:r w:rsidRPr="00C821C6">
        <w:rPr>
          <w:rFonts w:eastAsia="微軟正黑體" w:hint="eastAsia"/>
        </w:rPr>
        <w:t xml:space="preserve">period </w:t>
      </w:r>
      <w:r w:rsidRPr="00C821C6">
        <w:rPr>
          <w:rFonts w:eastAsia="微軟正黑體"/>
        </w:rPr>
        <w:t xml:space="preserve">during which data is utilized, </w:t>
      </w:r>
      <w:r w:rsidRPr="00C821C6">
        <w:rPr>
          <w:rFonts w:eastAsia="微軟正黑體" w:hint="eastAsia"/>
        </w:rPr>
        <w:t xml:space="preserve">for </w:t>
      </w:r>
      <w:r w:rsidRPr="00C821C6">
        <w:rPr>
          <w:rFonts w:eastAsia="微軟正黑體"/>
        </w:rPr>
        <w:t xml:space="preserve">the specific purpose of personal data collection, the </w:t>
      </w:r>
      <w:r w:rsidRPr="00C821C6">
        <w:rPr>
          <w:rFonts w:eastAsia="微軟正黑體" w:hint="eastAsia"/>
        </w:rPr>
        <w:t xml:space="preserve">retention period </w:t>
      </w:r>
      <w:r w:rsidRPr="00C821C6">
        <w:rPr>
          <w:rFonts w:eastAsia="微軟正黑體"/>
        </w:rPr>
        <w:t xml:space="preserve">stipulated by the relevant laws or contracts for the preservation of data, or the retention period required by the </w:t>
      </w:r>
      <w:r w:rsidRPr="00C821C6">
        <w:rPr>
          <w:rFonts w:eastAsia="微軟正黑體" w:hint="eastAsia"/>
        </w:rPr>
        <w:t>Museum</w:t>
      </w:r>
      <w:r w:rsidRPr="00C821C6">
        <w:rPr>
          <w:rFonts w:eastAsia="微軟正黑體"/>
        </w:rPr>
        <w:t xml:space="preserve"> to perform official duties.</w:t>
      </w:r>
    </w:p>
    <w:p w:rsidR="000D510E" w:rsidRPr="00C821C6" w:rsidRDefault="000D510E" w:rsidP="000D510E">
      <w:pPr>
        <w:widowControl w:val="0"/>
        <w:numPr>
          <w:ilvl w:val="2"/>
          <w:numId w:val="1"/>
        </w:numPr>
        <w:spacing w:line="400" w:lineRule="exact"/>
        <w:ind w:left="709" w:hanging="283"/>
        <w:jc w:val="left"/>
        <w:rPr>
          <w:rFonts w:eastAsia="微軟正黑體"/>
        </w:rPr>
      </w:pPr>
      <w:r w:rsidRPr="00C821C6">
        <w:rPr>
          <w:rFonts w:eastAsia="微軟正黑體" w:hint="eastAsia"/>
        </w:rPr>
        <w:t>The region within which personal data</w:t>
      </w:r>
      <w:r w:rsidRPr="00C821C6">
        <w:rPr>
          <w:rFonts w:eastAsia="微軟正黑體"/>
        </w:rPr>
        <w:t xml:space="preserve"> is utilized</w:t>
      </w:r>
      <w:r w:rsidRPr="00C821C6">
        <w:rPr>
          <w:rFonts w:eastAsia="微軟正黑體" w:hint="eastAsia"/>
        </w:rPr>
        <w:t>: Taiwan (R.O.C.)</w:t>
      </w:r>
    </w:p>
    <w:p w:rsidR="000D510E" w:rsidRPr="00C821C6" w:rsidRDefault="000D510E" w:rsidP="000D510E">
      <w:pPr>
        <w:widowControl w:val="0"/>
        <w:numPr>
          <w:ilvl w:val="2"/>
          <w:numId w:val="1"/>
        </w:numPr>
        <w:spacing w:line="400" w:lineRule="exact"/>
        <w:ind w:left="709" w:hanging="210"/>
        <w:jc w:val="left"/>
        <w:rPr>
          <w:rFonts w:eastAsia="微軟正黑體"/>
        </w:rPr>
      </w:pPr>
      <w:r w:rsidRPr="00C821C6">
        <w:rPr>
          <w:rFonts w:eastAsia="微軟正黑體" w:hint="eastAsia"/>
        </w:rPr>
        <w:t xml:space="preserve">Recipient users and </w:t>
      </w:r>
      <w:r w:rsidRPr="00C821C6">
        <w:rPr>
          <w:rFonts w:eastAsia="微軟正黑體"/>
        </w:rPr>
        <w:t xml:space="preserve">utilization </w:t>
      </w:r>
      <w:r w:rsidRPr="00C821C6">
        <w:rPr>
          <w:rFonts w:eastAsia="微軟正黑體" w:hint="eastAsia"/>
        </w:rPr>
        <w:t>of personal data</w:t>
      </w:r>
      <w:r w:rsidRPr="00C821C6">
        <w:rPr>
          <w:rFonts w:eastAsia="微軟正黑體"/>
        </w:rPr>
        <w:t xml:space="preserve">: </w:t>
      </w:r>
    </w:p>
    <w:p w:rsidR="000D510E" w:rsidRPr="00C821C6" w:rsidRDefault="000D510E" w:rsidP="000D510E">
      <w:pPr>
        <w:widowControl w:val="0"/>
        <w:numPr>
          <w:ilvl w:val="3"/>
          <w:numId w:val="1"/>
        </w:numPr>
        <w:ind w:left="993" w:hanging="284"/>
        <w:jc w:val="left"/>
        <w:rPr>
          <w:rFonts w:eastAsia="微軟正黑體"/>
        </w:rPr>
      </w:pPr>
      <w:r w:rsidRPr="00C821C6">
        <w:rPr>
          <w:rFonts w:eastAsia="微軟正黑體" w:hint="eastAsia"/>
        </w:rPr>
        <w:t xml:space="preserve">New Taipei City </w:t>
      </w:r>
      <w:proofErr w:type="spellStart"/>
      <w:r w:rsidRPr="00C821C6">
        <w:rPr>
          <w:rFonts w:eastAsia="微軟正黑體" w:hint="eastAsia"/>
        </w:rPr>
        <w:t>Yingge</w:t>
      </w:r>
      <w:proofErr w:type="spellEnd"/>
      <w:r w:rsidRPr="00C821C6">
        <w:rPr>
          <w:rFonts w:eastAsia="微軟正黑體" w:hint="eastAsia"/>
        </w:rPr>
        <w:t xml:space="preserve"> Ceramics Museum</w:t>
      </w:r>
    </w:p>
    <w:p w:rsidR="000D510E" w:rsidRPr="00C821C6" w:rsidRDefault="000D510E" w:rsidP="000D510E">
      <w:pPr>
        <w:widowControl w:val="0"/>
        <w:numPr>
          <w:ilvl w:val="3"/>
          <w:numId w:val="1"/>
        </w:numPr>
        <w:ind w:left="993" w:hanging="284"/>
        <w:jc w:val="left"/>
        <w:rPr>
          <w:rFonts w:eastAsia="微軟正黑體"/>
        </w:rPr>
      </w:pPr>
      <w:r w:rsidRPr="00C821C6">
        <w:rPr>
          <w:rFonts w:eastAsia="微軟正黑體"/>
        </w:rPr>
        <w:t>Any</w:t>
      </w:r>
      <w:r w:rsidRPr="00C821C6">
        <w:rPr>
          <w:rFonts w:eastAsia="微軟正黑體" w:hint="eastAsia"/>
        </w:rPr>
        <w:t xml:space="preserve"> cooperat</w:t>
      </w:r>
      <w:r w:rsidRPr="00C821C6">
        <w:rPr>
          <w:rFonts w:eastAsia="微軟正黑體"/>
        </w:rPr>
        <w:t>ing</w:t>
      </w:r>
      <w:r w:rsidRPr="00C821C6">
        <w:rPr>
          <w:rFonts w:eastAsia="微軟正黑體" w:hint="eastAsia"/>
        </w:rPr>
        <w:t xml:space="preserve"> agency which may</w:t>
      </w:r>
      <w:r w:rsidRPr="00C821C6">
        <w:rPr>
          <w:rFonts w:eastAsia="微軟正黑體"/>
        </w:rPr>
        <w:t xml:space="preserve"> </w:t>
      </w:r>
      <w:r w:rsidRPr="00C821C6">
        <w:rPr>
          <w:rFonts w:eastAsia="微軟正黑體" w:hint="eastAsia"/>
        </w:rPr>
        <w:t>be investigated according to law</w:t>
      </w:r>
      <w:r>
        <w:rPr>
          <w:rFonts w:eastAsia="微軟正黑體"/>
        </w:rPr>
        <w:t>.</w:t>
      </w:r>
    </w:p>
    <w:p w:rsidR="000D510E" w:rsidRPr="00C821C6" w:rsidRDefault="000D510E" w:rsidP="000D510E">
      <w:pPr>
        <w:widowControl w:val="0"/>
        <w:numPr>
          <w:ilvl w:val="3"/>
          <w:numId w:val="1"/>
        </w:numPr>
        <w:ind w:left="993" w:hanging="284"/>
        <w:jc w:val="left"/>
        <w:rPr>
          <w:rFonts w:eastAsia="微軟正黑體"/>
        </w:rPr>
      </w:pPr>
      <w:r w:rsidRPr="00C821C6">
        <w:rPr>
          <w:rFonts w:eastAsia="微軟正黑體" w:hint="eastAsia"/>
        </w:rPr>
        <w:t>Inquir</w:t>
      </w:r>
      <w:r w:rsidRPr="00C821C6">
        <w:rPr>
          <w:rFonts w:eastAsia="微軟正黑體"/>
        </w:rPr>
        <w:t>ies</w:t>
      </w:r>
      <w:r w:rsidRPr="00C821C6">
        <w:rPr>
          <w:rFonts w:eastAsia="微軟正黑體" w:hint="eastAsia"/>
        </w:rPr>
        <w:t xml:space="preserve"> or </w:t>
      </w:r>
      <w:r w:rsidRPr="00C821C6">
        <w:rPr>
          <w:rFonts w:eastAsia="微軟正黑體"/>
        </w:rPr>
        <w:t>surveys</w:t>
      </w:r>
      <w:r w:rsidRPr="00C821C6">
        <w:rPr>
          <w:rFonts w:eastAsia="微軟正黑體" w:hint="eastAsia"/>
        </w:rPr>
        <w:t xml:space="preserve"> by officials who have legitimate and reasonable </w:t>
      </w:r>
      <w:r w:rsidRPr="00C821C6">
        <w:rPr>
          <w:rFonts w:eastAsia="微軟正黑體"/>
        </w:rPr>
        <w:t>cause</w:t>
      </w:r>
      <w:r w:rsidRPr="00C821C6">
        <w:rPr>
          <w:rFonts w:eastAsia="微軟正黑體" w:hint="eastAsia"/>
        </w:rPr>
        <w:t xml:space="preserve"> to do </w:t>
      </w:r>
      <w:r w:rsidRPr="00C821C6">
        <w:rPr>
          <w:rFonts w:eastAsia="微軟正黑體"/>
        </w:rPr>
        <w:t>so for</w:t>
      </w:r>
      <w:r w:rsidRPr="00C821C6">
        <w:rPr>
          <w:rFonts w:eastAsia="微軟正黑體" w:hint="eastAsia"/>
        </w:rPr>
        <w:t xml:space="preserve"> the purpose of collectin</w:t>
      </w:r>
      <w:r w:rsidRPr="00C821C6">
        <w:rPr>
          <w:rFonts w:eastAsia="微軟正黑體"/>
        </w:rPr>
        <w:t>g data for</w:t>
      </w:r>
      <w:r w:rsidRPr="00C821C6">
        <w:rPr>
          <w:rFonts w:eastAsia="微軟正黑體" w:hint="eastAsia"/>
        </w:rPr>
        <w:t xml:space="preserve"> the government agency</w:t>
      </w:r>
      <w:r>
        <w:rPr>
          <w:rFonts w:eastAsia="微軟正黑體"/>
        </w:rPr>
        <w:t>.</w:t>
      </w:r>
      <w:r w:rsidRPr="00C821C6">
        <w:rPr>
          <w:rFonts w:eastAsia="微軟正黑體" w:hint="eastAsia"/>
        </w:rPr>
        <w:t xml:space="preserve"> </w:t>
      </w:r>
    </w:p>
    <w:p w:rsidR="000D510E" w:rsidRPr="00C821C6" w:rsidRDefault="000D510E" w:rsidP="000D510E">
      <w:pPr>
        <w:widowControl w:val="0"/>
        <w:numPr>
          <w:ilvl w:val="3"/>
          <w:numId w:val="1"/>
        </w:numPr>
        <w:ind w:left="993" w:hanging="284"/>
        <w:jc w:val="left"/>
        <w:rPr>
          <w:rFonts w:eastAsia="微軟正黑體"/>
        </w:rPr>
      </w:pPr>
      <w:r w:rsidRPr="00C821C6">
        <w:t>Based on good</w:t>
      </w:r>
      <w:r w:rsidRPr="00C821C6">
        <w:rPr>
          <w:rFonts w:hint="eastAsia"/>
        </w:rPr>
        <w:t>will</w:t>
      </w:r>
      <w:r w:rsidRPr="00C821C6">
        <w:t xml:space="preserve"> that disclosure of personal data is necessary by law.</w:t>
      </w:r>
    </w:p>
    <w:p w:rsidR="000D510E" w:rsidRPr="00C821C6" w:rsidRDefault="000D510E" w:rsidP="000D510E">
      <w:pPr>
        <w:widowControl w:val="0"/>
        <w:numPr>
          <w:ilvl w:val="3"/>
          <w:numId w:val="1"/>
        </w:numPr>
        <w:ind w:left="993" w:hanging="284"/>
        <w:jc w:val="left"/>
        <w:rPr>
          <w:rFonts w:eastAsia="微軟正黑體"/>
        </w:rPr>
      </w:pPr>
      <w:r w:rsidRPr="00C821C6">
        <w:rPr>
          <w:rFonts w:eastAsia="微軟正黑體" w:hint="eastAsia"/>
        </w:rPr>
        <w:t xml:space="preserve">In case </w:t>
      </w:r>
      <w:r w:rsidRPr="00C821C6">
        <w:rPr>
          <w:rFonts w:eastAsia="微軟正黑體"/>
        </w:rPr>
        <w:t>the</w:t>
      </w:r>
      <w:r w:rsidRPr="00C821C6">
        <w:rPr>
          <w:rFonts w:eastAsia="微軟正黑體" w:hint="eastAsia"/>
        </w:rPr>
        <w:t xml:space="preserve"> data subject has violated the terms of the service of the official website </w:t>
      </w:r>
      <w:r w:rsidRPr="00C821C6">
        <w:rPr>
          <w:rFonts w:eastAsia="微軟正黑體"/>
        </w:rPr>
        <w:t xml:space="preserve">and damaged the rights of the </w:t>
      </w:r>
      <w:r w:rsidRPr="00C821C6">
        <w:rPr>
          <w:rFonts w:eastAsia="微軟正黑體" w:hint="eastAsia"/>
        </w:rPr>
        <w:t xml:space="preserve">Museum </w:t>
      </w:r>
      <w:r w:rsidRPr="00C821C6">
        <w:rPr>
          <w:rFonts w:eastAsia="微軟正黑體"/>
        </w:rPr>
        <w:t>or others</w:t>
      </w:r>
      <w:r w:rsidRPr="00C821C6">
        <w:rPr>
          <w:rFonts w:eastAsia="微軟正黑體" w:hint="eastAsia"/>
        </w:rPr>
        <w:t xml:space="preserve">, it is necessary for the Museum to take legal actions </w:t>
      </w:r>
      <w:r w:rsidRPr="00C821C6">
        <w:rPr>
          <w:rFonts w:eastAsia="微軟正黑體"/>
        </w:rPr>
        <w:t>which will result</w:t>
      </w:r>
      <w:r w:rsidRPr="00C821C6">
        <w:rPr>
          <w:rFonts w:eastAsia="微軟正黑體" w:hint="eastAsia"/>
        </w:rPr>
        <w:t xml:space="preserve"> </w:t>
      </w:r>
      <w:r w:rsidRPr="00C821C6">
        <w:rPr>
          <w:rFonts w:eastAsia="微軟正黑體"/>
        </w:rPr>
        <w:t>disclosure of personal information.</w:t>
      </w:r>
    </w:p>
    <w:p w:rsidR="000D510E" w:rsidRPr="00C821C6" w:rsidRDefault="000D510E" w:rsidP="000D510E">
      <w:pPr>
        <w:widowControl w:val="0"/>
        <w:numPr>
          <w:ilvl w:val="3"/>
          <w:numId w:val="1"/>
        </w:numPr>
        <w:ind w:left="993" w:hanging="284"/>
        <w:jc w:val="left"/>
        <w:rPr>
          <w:rFonts w:eastAsia="微軟正黑體"/>
        </w:rPr>
      </w:pPr>
      <w:r w:rsidRPr="00C821C6">
        <w:rPr>
          <w:rFonts w:hint="eastAsia"/>
        </w:rPr>
        <w:t>W</w:t>
      </w:r>
      <w:r w:rsidRPr="00C821C6">
        <w:t>here it is for the rights and in the interests of the data subject.</w:t>
      </w:r>
    </w:p>
    <w:p w:rsidR="000D510E" w:rsidRPr="00C821C6" w:rsidRDefault="000D510E" w:rsidP="000D510E">
      <w:pPr>
        <w:widowControl w:val="0"/>
        <w:numPr>
          <w:ilvl w:val="3"/>
          <w:numId w:val="1"/>
        </w:numPr>
        <w:ind w:left="993" w:hanging="284"/>
        <w:jc w:val="left"/>
        <w:rPr>
          <w:rFonts w:eastAsia="微軟正黑體"/>
        </w:rPr>
      </w:pPr>
      <w:r w:rsidRPr="00C821C6">
        <w:rPr>
          <w:rFonts w:hint="eastAsia"/>
        </w:rPr>
        <w:t>W</w:t>
      </w:r>
      <w:r w:rsidRPr="00C821C6">
        <w:t>here consent has been given by the data subject</w:t>
      </w:r>
      <w:r w:rsidRPr="00C821C6">
        <w:rPr>
          <w:rFonts w:hint="eastAsia"/>
        </w:rPr>
        <w:t>.</w:t>
      </w:r>
    </w:p>
    <w:p w:rsidR="000D510E" w:rsidRPr="00C821C6" w:rsidRDefault="000D510E" w:rsidP="000D510E">
      <w:pPr>
        <w:widowControl w:val="0"/>
        <w:numPr>
          <w:ilvl w:val="3"/>
          <w:numId w:val="1"/>
        </w:numPr>
        <w:ind w:left="993" w:hanging="284"/>
        <w:jc w:val="left"/>
        <w:rPr>
          <w:rFonts w:eastAsia="微軟正黑體"/>
        </w:rPr>
      </w:pPr>
      <w:r w:rsidRPr="00C821C6">
        <w:t xml:space="preserve">Whoever is commissioned by </w:t>
      </w:r>
      <w:r w:rsidRPr="00C821C6">
        <w:rPr>
          <w:rFonts w:hint="eastAsia"/>
        </w:rPr>
        <w:t xml:space="preserve">the Museum </w:t>
      </w:r>
      <w:r w:rsidRPr="00C821C6">
        <w:t xml:space="preserve">to collect, process, or use personal data, shall be deemed to be acting on behalf of the commissioning </w:t>
      </w:r>
      <w:r w:rsidRPr="00C821C6">
        <w:lastRenderedPageBreak/>
        <w:t>agency to the extent applied by the PDPA.</w:t>
      </w:r>
    </w:p>
    <w:p w:rsidR="000D510E" w:rsidRPr="00C821C6" w:rsidRDefault="000D510E" w:rsidP="000D510E">
      <w:pPr>
        <w:widowControl w:val="0"/>
        <w:numPr>
          <w:ilvl w:val="2"/>
          <w:numId w:val="1"/>
        </w:numPr>
        <w:ind w:left="709" w:hanging="283"/>
        <w:jc w:val="left"/>
      </w:pPr>
      <w:r w:rsidRPr="00C821C6">
        <w:rPr>
          <w:rFonts w:hint="eastAsia"/>
        </w:rPr>
        <w:t xml:space="preserve">Methods of which the personal data is collected: the collection of personal data is structured </w:t>
      </w:r>
      <w:r w:rsidRPr="00C821C6">
        <w:t>to facilitate data retrieval and management by automated or non-automated means</w:t>
      </w:r>
      <w:r w:rsidRPr="00C821C6">
        <w:rPr>
          <w:rFonts w:hint="eastAsia"/>
        </w:rPr>
        <w:t>.</w:t>
      </w:r>
    </w:p>
    <w:p w:rsidR="000D510E" w:rsidRPr="00C821C6" w:rsidRDefault="000D510E" w:rsidP="000D510E">
      <w:pPr>
        <w:spacing w:line="400" w:lineRule="exact"/>
        <w:ind w:leftChars="200" w:left="1200" w:hangingChars="300" w:hanging="720"/>
        <w:rPr>
          <w:rFonts w:ascii="微軟正黑體" w:eastAsia="微軟正黑體" w:hAnsi="微軟正黑體"/>
        </w:rPr>
      </w:pPr>
    </w:p>
    <w:p w:rsidR="000D510E" w:rsidRPr="00C821C6" w:rsidRDefault="000D510E" w:rsidP="000D510E">
      <w:pPr>
        <w:widowControl w:val="0"/>
        <w:numPr>
          <w:ilvl w:val="0"/>
          <w:numId w:val="2"/>
        </w:numPr>
        <w:spacing w:line="400" w:lineRule="exact"/>
        <w:ind w:left="360" w:hanging="360"/>
        <w:jc w:val="left"/>
        <w:rPr>
          <w:rFonts w:eastAsia="微軟正黑體"/>
        </w:rPr>
      </w:pPr>
      <w:r w:rsidRPr="00C821C6">
        <w:rPr>
          <w:rFonts w:eastAsia="微軟正黑體"/>
        </w:rPr>
        <w:t>According to the Article 3 of the PDPA</w:t>
      </w:r>
      <w:r w:rsidRPr="00C821C6">
        <w:rPr>
          <w:rFonts w:eastAsia="微軟正黑體" w:hint="eastAsia"/>
        </w:rPr>
        <w:t>, a data subject is entitled to make the following requests through written or oral notice to the Museum:</w:t>
      </w:r>
    </w:p>
    <w:p w:rsidR="000D510E" w:rsidRPr="00C821C6" w:rsidRDefault="000D510E" w:rsidP="000D510E">
      <w:pPr>
        <w:widowControl w:val="0"/>
        <w:numPr>
          <w:ilvl w:val="0"/>
          <w:numId w:val="3"/>
        </w:numPr>
        <w:spacing w:line="400" w:lineRule="exact"/>
        <w:ind w:left="709" w:hanging="142"/>
        <w:jc w:val="left"/>
        <w:rPr>
          <w:rFonts w:eastAsia="微軟正黑體"/>
        </w:rPr>
      </w:pPr>
      <w:r w:rsidRPr="00C821C6">
        <w:rPr>
          <w:rFonts w:eastAsia="微軟正黑體" w:hint="eastAsia"/>
        </w:rPr>
        <w:t xml:space="preserve">To check, review, and to </w:t>
      </w:r>
      <w:r w:rsidRPr="00C821C6">
        <w:rPr>
          <w:rFonts w:eastAsia="微軟正黑體"/>
        </w:rPr>
        <w:t>re</w:t>
      </w:r>
      <w:r w:rsidRPr="00C821C6">
        <w:rPr>
          <w:rFonts w:eastAsia="微軟正黑體" w:hint="eastAsia"/>
        </w:rPr>
        <w:t>quest a photocopy of the collected data. The Museum may charge necessary costs according to law.</w:t>
      </w:r>
    </w:p>
    <w:p w:rsidR="000D510E" w:rsidRDefault="000D510E" w:rsidP="000D510E">
      <w:pPr>
        <w:widowControl w:val="0"/>
        <w:numPr>
          <w:ilvl w:val="0"/>
          <w:numId w:val="3"/>
        </w:numPr>
        <w:spacing w:line="400" w:lineRule="exact"/>
        <w:ind w:hanging="180"/>
        <w:jc w:val="left"/>
        <w:rPr>
          <w:rFonts w:eastAsia="微軟正黑體"/>
        </w:rPr>
      </w:pPr>
      <w:r w:rsidRPr="00C821C6">
        <w:rPr>
          <w:rFonts w:eastAsia="微軟正黑體" w:hint="eastAsia"/>
        </w:rPr>
        <w:t xml:space="preserve">To supplement or revise the collected data on the account that the data subject </w:t>
      </w:r>
      <w:proofErr w:type="gramStart"/>
      <w:r w:rsidRPr="00C821C6">
        <w:rPr>
          <w:rFonts w:eastAsia="微軟正黑體" w:hint="eastAsia"/>
        </w:rPr>
        <w:t>give</w:t>
      </w:r>
      <w:proofErr w:type="gramEnd"/>
      <w:r w:rsidRPr="00C821C6">
        <w:rPr>
          <w:rFonts w:eastAsia="微軟正黑體" w:hint="eastAsia"/>
        </w:rPr>
        <w:t xml:space="preserve"> proper </w:t>
      </w:r>
      <w:r w:rsidRPr="00C821C6">
        <w:rPr>
          <w:rFonts w:eastAsia="微軟正黑體"/>
        </w:rPr>
        <w:t>explanation</w:t>
      </w:r>
      <w:r w:rsidRPr="00C821C6">
        <w:rPr>
          <w:rFonts w:eastAsia="微軟正黑體" w:hint="eastAsia"/>
        </w:rPr>
        <w:t xml:space="preserve">s. </w:t>
      </w:r>
    </w:p>
    <w:p w:rsidR="000D510E" w:rsidRPr="00C821C6" w:rsidRDefault="000D510E" w:rsidP="000D510E">
      <w:pPr>
        <w:widowControl w:val="0"/>
        <w:numPr>
          <w:ilvl w:val="0"/>
          <w:numId w:val="3"/>
        </w:numPr>
        <w:spacing w:line="400" w:lineRule="exact"/>
        <w:ind w:hanging="180"/>
        <w:jc w:val="left"/>
        <w:rPr>
          <w:rFonts w:eastAsia="微軟正黑體"/>
        </w:rPr>
      </w:pPr>
      <w:r w:rsidRPr="00C821C6">
        <w:rPr>
          <w:rFonts w:eastAsia="微軟正黑體" w:hint="eastAsia"/>
        </w:rPr>
        <w:t>To cease the collection, processing, use or deleti</w:t>
      </w:r>
      <w:r w:rsidRPr="00C821C6">
        <w:rPr>
          <w:rFonts w:eastAsia="微軟正黑體"/>
        </w:rPr>
        <w:t>on</w:t>
      </w:r>
      <w:r w:rsidRPr="00C821C6">
        <w:rPr>
          <w:rFonts w:eastAsia="微軟正黑體" w:hint="eastAsia"/>
        </w:rPr>
        <w:t xml:space="preserve"> of the collected data</w:t>
      </w:r>
      <w:r w:rsidRPr="00C821C6">
        <w:rPr>
          <w:rFonts w:eastAsia="微軟正黑體"/>
        </w:rPr>
        <w:t>, u</w:t>
      </w:r>
      <w:r w:rsidRPr="00C821C6">
        <w:rPr>
          <w:rFonts w:eastAsia="微軟正黑體" w:hint="eastAsia"/>
        </w:rPr>
        <w:t xml:space="preserve">nless it is </w:t>
      </w:r>
      <w:r w:rsidRPr="00C821C6">
        <w:rPr>
          <w:rFonts w:eastAsia="微軟正黑體"/>
        </w:rPr>
        <w:t xml:space="preserve">deemed </w:t>
      </w:r>
      <w:r w:rsidRPr="00C821C6">
        <w:rPr>
          <w:rFonts w:eastAsia="微軟正黑體" w:hint="eastAsia"/>
        </w:rPr>
        <w:t>necessary to assist the Museum in performing its statutory duties.</w:t>
      </w:r>
    </w:p>
    <w:p w:rsidR="000D510E" w:rsidRPr="00C821C6" w:rsidRDefault="000D510E" w:rsidP="000D510E">
      <w:pPr>
        <w:spacing w:line="400" w:lineRule="exact"/>
        <w:ind w:left="475" w:hangingChars="198" w:hanging="475"/>
        <w:rPr>
          <w:rFonts w:ascii="微軟正黑體" w:eastAsia="微軟正黑體" w:hAnsi="微軟正黑體"/>
        </w:rPr>
      </w:pPr>
    </w:p>
    <w:p w:rsidR="000D510E" w:rsidRPr="00C821C6" w:rsidRDefault="000D510E" w:rsidP="000D510E">
      <w:pPr>
        <w:widowControl w:val="0"/>
        <w:numPr>
          <w:ilvl w:val="0"/>
          <w:numId w:val="2"/>
        </w:numPr>
        <w:spacing w:line="400" w:lineRule="exact"/>
        <w:ind w:left="450" w:hanging="360"/>
        <w:jc w:val="left"/>
      </w:pPr>
      <w:r w:rsidRPr="00C821C6">
        <w:rPr>
          <w:rFonts w:hint="eastAsia"/>
        </w:rPr>
        <w:t>T</w:t>
      </w:r>
      <w:r w:rsidRPr="00C821C6">
        <w:t xml:space="preserve">he </w:t>
      </w:r>
      <w:r w:rsidRPr="00C821C6">
        <w:rPr>
          <w:rFonts w:hint="eastAsia"/>
        </w:rPr>
        <w:t xml:space="preserve">data subject has the right to elect not to provide his/ her personal data. In this case, the Museum </w:t>
      </w:r>
      <w:r w:rsidRPr="00C821C6">
        <w:t>will not be able to carry out the necessary review and processing. This, however, will prevent</w:t>
      </w:r>
      <w:r w:rsidRPr="00C821C6" w:rsidDel="00EB3CD0">
        <w:t xml:space="preserve"> </w:t>
      </w:r>
      <w:r w:rsidRPr="00C821C6">
        <w:rPr>
          <w:rFonts w:hint="eastAsia"/>
        </w:rPr>
        <w:t xml:space="preserve">the Museum </w:t>
      </w:r>
      <w:r w:rsidRPr="00C821C6">
        <w:t xml:space="preserve">from providing </w:t>
      </w:r>
      <w:r w:rsidRPr="00C821C6">
        <w:rPr>
          <w:rFonts w:hint="eastAsia"/>
        </w:rPr>
        <w:t>the data subject</w:t>
      </w:r>
      <w:r w:rsidRPr="00C821C6">
        <w:t xml:space="preserve"> with related services.</w:t>
      </w:r>
    </w:p>
    <w:p w:rsidR="000D510E" w:rsidRPr="00C821C6" w:rsidRDefault="000D510E" w:rsidP="000D510E">
      <w:pPr>
        <w:spacing w:before="100" w:beforeAutospacing="1" w:after="100" w:afterAutospacing="1" w:line="320" w:lineRule="exact"/>
      </w:pPr>
      <w:r w:rsidRPr="00C821C6">
        <w:rPr>
          <w:rFonts w:ascii="微軟正黑體" w:eastAsia="微軟正黑體" w:hAnsi="微軟正黑體" w:hint="eastAsia"/>
        </w:rPr>
        <w:t xml:space="preserve">□ </w:t>
      </w:r>
      <w:r w:rsidRPr="00C821C6">
        <w:t xml:space="preserve">I have carefully read the information provided by the New Taipei City </w:t>
      </w:r>
      <w:proofErr w:type="spellStart"/>
      <w:r w:rsidRPr="00C821C6">
        <w:t>Yingge</w:t>
      </w:r>
      <w:proofErr w:type="spellEnd"/>
      <w:r w:rsidRPr="00C821C6">
        <w:t xml:space="preserve"> Ceramics Museum in accordance with Article 8 of the P</w:t>
      </w:r>
      <w:r w:rsidRPr="00C821C6">
        <w:rPr>
          <w:rFonts w:hint="eastAsia"/>
        </w:rPr>
        <w:t xml:space="preserve">DPA </w:t>
      </w:r>
      <w:r w:rsidRPr="00C821C6">
        <w:t xml:space="preserve">and have a clear understanding of its purpose and </w:t>
      </w:r>
      <w:r w:rsidRPr="00C821C6">
        <w:rPr>
          <w:rFonts w:hint="eastAsia"/>
        </w:rPr>
        <w:t xml:space="preserve">the </w:t>
      </w:r>
      <w:r w:rsidRPr="00C821C6">
        <w:t>purpose of collecting, processing, and use of personal data.</w:t>
      </w:r>
    </w:p>
    <w:p w:rsidR="000D510E" w:rsidRPr="00C821C6" w:rsidRDefault="000D510E" w:rsidP="000D510E">
      <w:pPr>
        <w:spacing w:before="100" w:beforeAutospacing="1" w:after="100" w:afterAutospacing="1"/>
      </w:pPr>
    </w:p>
    <w:p w:rsidR="000D510E" w:rsidRPr="00C821C6" w:rsidRDefault="000D510E" w:rsidP="000D510E">
      <w:pPr>
        <w:spacing w:before="100" w:beforeAutospacing="1" w:after="100" w:afterAutospacing="1"/>
      </w:pPr>
    </w:p>
    <w:p w:rsidR="000D510E" w:rsidRPr="00C821C6" w:rsidRDefault="000D510E" w:rsidP="000D510E">
      <w:pPr>
        <w:spacing w:beforeLines="50" w:before="180" w:afterLines="50" w:after="180" w:line="400" w:lineRule="exact"/>
        <w:rPr>
          <w:rFonts w:ascii="微軟正黑體" w:eastAsia="微軟正黑體" w:hAnsi="微軟正黑體"/>
        </w:rPr>
      </w:pPr>
      <w:r w:rsidRPr="00C821C6">
        <w:t>Signature</w:t>
      </w:r>
      <w:r w:rsidRPr="00C821C6">
        <w:rPr>
          <w:rFonts w:ascii="微軟正黑體" w:eastAsia="微軟正黑體" w:hAnsi="微軟正黑體" w:hint="eastAsia"/>
        </w:rPr>
        <w:t xml:space="preserve">：                       </w:t>
      </w:r>
    </w:p>
    <w:p w:rsidR="000D510E" w:rsidRPr="00C821C6" w:rsidRDefault="000D510E" w:rsidP="000D510E">
      <w:pPr>
        <w:spacing w:beforeLines="50" w:before="180" w:afterLines="50" w:after="180" w:line="400" w:lineRule="exact"/>
        <w:rPr>
          <w:rFonts w:ascii="微軟正黑體" w:eastAsia="微軟正黑體" w:hAnsi="微軟正黑體"/>
        </w:rPr>
      </w:pPr>
    </w:p>
    <w:p w:rsidR="000D510E" w:rsidRPr="00C821C6" w:rsidRDefault="000D510E" w:rsidP="000D510E">
      <w:pPr>
        <w:spacing w:line="400" w:lineRule="exact"/>
      </w:pPr>
      <w:r w:rsidRPr="00C821C6">
        <w:t>Date</w:t>
      </w:r>
      <w:r w:rsidRPr="00C821C6">
        <w:rPr>
          <w:rFonts w:ascii="微軟正黑體" w:eastAsia="微軟正黑體" w:hAnsi="微軟正黑體" w:hint="eastAsia"/>
        </w:rPr>
        <w:t>：</w:t>
      </w:r>
    </w:p>
    <w:p w:rsidR="000D510E" w:rsidRPr="00C821C6" w:rsidRDefault="000D510E" w:rsidP="000D510E">
      <w:pPr>
        <w:spacing w:line="400" w:lineRule="exact"/>
      </w:pPr>
    </w:p>
    <w:p w:rsidR="000D510E" w:rsidRPr="00C821C6" w:rsidRDefault="000D510E" w:rsidP="000D510E">
      <w:pPr>
        <w:spacing w:line="400" w:lineRule="exact"/>
        <w:jc w:val="center"/>
        <w:rPr>
          <w:b/>
          <w:szCs w:val="28"/>
        </w:rPr>
      </w:pPr>
    </w:p>
    <w:p w:rsidR="000D510E" w:rsidRPr="00C821C6" w:rsidRDefault="000D510E" w:rsidP="000D510E">
      <w:pPr>
        <w:spacing w:line="400" w:lineRule="exact"/>
        <w:jc w:val="center"/>
        <w:rPr>
          <w:b/>
          <w:szCs w:val="28"/>
        </w:rPr>
      </w:pPr>
    </w:p>
    <w:p w:rsidR="000D510E" w:rsidRDefault="000D510E" w:rsidP="000D510E">
      <w:pPr>
        <w:spacing w:line="400" w:lineRule="exact"/>
        <w:jc w:val="center"/>
        <w:rPr>
          <w:b/>
          <w:szCs w:val="28"/>
        </w:rPr>
      </w:pPr>
    </w:p>
    <w:p w:rsidR="000D510E" w:rsidRPr="00C821C6" w:rsidRDefault="000D510E" w:rsidP="000D510E">
      <w:pPr>
        <w:spacing w:line="400" w:lineRule="exact"/>
        <w:jc w:val="center"/>
        <w:rPr>
          <w:b/>
          <w:szCs w:val="28"/>
        </w:rPr>
      </w:pPr>
      <w:r w:rsidRPr="00C821C6">
        <w:rPr>
          <w:b/>
          <w:szCs w:val="28"/>
        </w:rPr>
        <w:lastRenderedPageBreak/>
        <w:t xml:space="preserve">Affidavit on Copyright </w:t>
      </w:r>
    </w:p>
    <w:p w:rsidR="000D510E" w:rsidRDefault="000D510E" w:rsidP="000D510E">
      <w:pPr>
        <w:spacing w:line="400" w:lineRule="exact"/>
        <w:jc w:val="center"/>
        <w:rPr>
          <w:b/>
          <w:szCs w:val="28"/>
        </w:rPr>
      </w:pPr>
      <w:r w:rsidRPr="00C821C6">
        <w:rPr>
          <w:b/>
          <w:szCs w:val="28"/>
        </w:rPr>
        <w:t>Table 3-2</w:t>
      </w:r>
    </w:p>
    <w:p w:rsidR="000D510E" w:rsidRPr="00C821C6" w:rsidRDefault="000D510E" w:rsidP="000D510E">
      <w:pPr>
        <w:spacing w:line="400" w:lineRule="exact"/>
        <w:jc w:val="center"/>
        <w:rPr>
          <w:b/>
          <w:szCs w:val="28"/>
        </w:rPr>
      </w:pPr>
    </w:p>
    <w:p w:rsidR="000D510E" w:rsidRDefault="000D510E" w:rsidP="000D510E">
      <w:pPr>
        <w:rPr>
          <w:rFonts w:eastAsia="微軟正黑體"/>
        </w:rPr>
      </w:pPr>
      <w:r w:rsidRPr="00262D32">
        <w:rPr>
          <w:rFonts w:eastAsia="微軟正黑體"/>
        </w:rPr>
        <w:t>I hereby certify that all the information in the application form and all other relevant attachments provided in the application materials for the “</w:t>
      </w:r>
      <w:r w:rsidRPr="00262D32">
        <w:rPr>
          <w:rFonts w:eastAsia="微軟正黑體" w:hint="eastAsia"/>
        </w:rPr>
        <w:t>202</w:t>
      </w:r>
      <w:r>
        <w:rPr>
          <w:rFonts w:eastAsia="微軟正黑體"/>
        </w:rPr>
        <w:t>5</w:t>
      </w:r>
      <w:r w:rsidRPr="00262D32">
        <w:rPr>
          <w:rFonts w:eastAsia="微軟正黑體"/>
        </w:rPr>
        <w:t xml:space="preserve"> Application Exhibition” are true and meet the application qualifications. The works are indeed completed by me or my group, I or this group owns the full copyright and all other legal rights.</w:t>
      </w:r>
    </w:p>
    <w:p w:rsidR="000D510E" w:rsidRPr="00262D32" w:rsidRDefault="000D510E" w:rsidP="000D510E">
      <w:pPr>
        <w:rPr>
          <w:rFonts w:eastAsia="微軟正黑體"/>
        </w:rPr>
      </w:pPr>
    </w:p>
    <w:p w:rsidR="000D510E" w:rsidRPr="00262D32" w:rsidRDefault="000D510E" w:rsidP="000D510E">
      <w:pPr>
        <w:rPr>
          <w:rFonts w:eastAsia="微軟正黑體"/>
        </w:rPr>
      </w:pPr>
      <w:r w:rsidRPr="00262D32">
        <w:rPr>
          <w:rFonts w:eastAsia="微軟正黑體"/>
        </w:rPr>
        <w:t>If the exhibited works include any part of works created by other people, I guarantee that I have obtained all the relevant legal authorization and consent from the copyright owner and no plagiarism is involved. If any infringement occurs, I am willing to take full legal responsibility. If the violation causes losses to the Museum, I will take full responsibility for compensation.</w:t>
      </w:r>
    </w:p>
    <w:p w:rsidR="000D510E" w:rsidRPr="00262D32" w:rsidRDefault="000D510E" w:rsidP="000D510E">
      <w:pPr>
        <w:rPr>
          <w:rFonts w:eastAsia="微軟正黑體"/>
        </w:rPr>
      </w:pPr>
      <w:r w:rsidRPr="00262D32">
        <w:rPr>
          <w:rFonts w:eastAsia="微軟正黑體"/>
        </w:rPr>
        <w:t>If this application is selected, I will exhibit my works at the Museum free of charge and I agree the Museum reserves the right to utilize the exhibition content in relevant promotional materials. The Museum has the non-exclusive rights to the works in order to organize the exhibition and conduct related activities. I give the Museum full right to utilize my information and works free of charge, for public relations, education promotion, and activities promoting art and culture. Relevant information</w:t>
      </w:r>
      <w:r w:rsidRPr="00262D32">
        <w:rPr>
          <w:rFonts w:eastAsia="微軟正黑體" w:hint="eastAsia"/>
        </w:rPr>
        <w:t xml:space="preserve"> </w:t>
      </w:r>
      <w:r w:rsidRPr="00262D32">
        <w:rPr>
          <w:rFonts w:eastAsia="微軟正黑體"/>
        </w:rPr>
        <w:t xml:space="preserve">regarding the exhibition will be collected into the Museum database for future references and research. The agreement mentioned above shall not be charged, not be restricted by time, geographic location, nor by the frequency and methods of use. </w:t>
      </w:r>
    </w:p>
    <w:p w:rsidR="000D510E" w:rsidRPr="00262D32" w:rsidRDefault="000D510E" w:rsidP="000D510E">
      <w:pPr>
        <w:rPr>
          <w:rFonts w:eastAsia="微軟正黑體"/>
        </w:rPr>
      </w:pPr>
      <w:r w:rsidRPr="00262D32">
        <w:rPr>
          <w:rFonts w:eastAsia="微軟正黑體"/>
        </w:rPr>
        <w:t>This power of attorney will take effect from the date of signing by me and it has no time limit. The rights and obligations of this agreement shall not be transferred to a third party without the written consent of both parties.</w:t>
      </w:r>
    </w:p>
    <w:p w:rsidR="000D510E" w:rsidRPr="00262D32" w:rsidRDefault="000D510E" w:rsidP="000D510E">
      <w:pPr>
        <w:rPr>
          <w:rFonts w:eastAsia="微軟正黑體"/>
        </w:rPr>
      </w:pPr>
    </w:p>
    <w:p w:rsidR="000D510E" w:rsidRPr="00262D32" w:rsidRDefault="000D510E" w:rsidP="000D510E">
      <w:pPr>
        <w:rPr>
          <w:rFonts w:eastAsia="微軟正黑體"/>
        </w:rPr>
      </w:pPr>
      <w:r w:rsidRPr="00262D32">
        <w:rPr>
          <w:rFonts w:eastAsia="微軟正黑體"/>
          <w:b/>
          <w:bCs/>
        </w:rPr>
        <w:t>□</w:t>
      </w:r>
      <w:r w:rsidRPr="00262D32">
        <w:rPr>
          <w:rFonts w:eastAsia="微軟正黑體"/>
        </w:rPr>
        <w:t xml:space="preserve"> I fully understand and agree to abide by the rules and regulations of all the application requirements of the “202</w:t>
      </w:r>
      <w:r>
        <w:rPr>
          <w:rFonts w:eastAsia="微軟正黑體"/>
        </w:rPr>
        <w:t>5</w:t>
      </w:r>
      <w:r w:rsidRPr="00262D32">
        <w:rPr>
          <w:rFonts w:eastAsia="微軟正黑體"/>
        </w:rPr>
        <w:t xml:space="preserve"> Application Exhibition” of the Museum.</w:t>
      </w:r>
    </w:p>
    <w:p w:rsidR="000D510E" w:rsidRDefault="000D510E" w:rsidP="000D510E">
      <w:pPr>
        <w:spacing w:before="50" w:after="50" w:line="500" w:lineRule="exact"/>
      </w:pPr>
    </w:p>
    <w:p w:rsidR="000D510E" w:rsidRPr="00C821C6" w:rsidRDefault="000D510E" w:rsidP="000D510E">
      <w:pPr>
        <w:spacing w:before="50" w:after="50" w:line="500" w:lineRule="exact"/>
      </w:pPr>
      <w:r w:rsidRPr="00C821C6">
        <w:rPr>
          <w:rFonts w:hint="eastAsia"/>
        </w:rPr>
        <w:t>Si</w:t>
      </w:r>
      <w:r w:rsidRPr="00C821C6">
        <w:t>gnature</w:t>
      </w:r>
      <w:bookmarkStart w:id="1" w:name="_Hlk213155799"/>
      <w:r w:rsidRPr="00C821C6">
        <w:rPr>
          <w:rFonts w:ascii="微軟正黑體" w:eastAsia="微軟正黑體" w:hAnsi="微軟正黑體" w:hint="eastAsia"/>
        </w:rPr>
        <w:t>：</w:t>
      </w:r>
      <w:bookmarkEnd w:id="1"/>
    </w:p>
    <w:p w:rsidR="000D510E" w:rsidRPr="00C821C6" w:rsidRDefault="000D510E" w:rsidP="000D510E">
      <w:pPr>
        <w:spacing w:before="50" w:after="50" w:line="500" w:lineRule="exact"/>
      </w:pPr>
    </w:p>
    <w:p w:rsidR="000D510E" w:rsidRPr="00C821C6" w:rsidRDefault="000D510E" w:rsidP="000D510E">
      <w:pPr>
        <w:spacing w:before="50" w:after="50" w:line="500" w:lineRule="exact"/>
      </w:pPr>
      <w:r>
        <w:t>Date</w:t>
      </w:r>
      <w:r w:rsidRPr="00C821C6">
        <w:t>.</w:t>
      </w:r>
      <w:r w:rsidRPr="00A32235">
        <w:rPr>
          <w:rFonts w:hint="eastAsia"/>
        </w:rPr>
        <w:t>：</w:t>
      </w:r>
    </w:p>
    <w:p w:rsidR="000D510E" w:rsidRPr="00F54E36" w:rsidRDefault="000D510E" w:rsidP="000D510E">
      <w:pPr>
        <w:spacing w:line="400" w:lineRule="exact"/>
        <w:rPr>
          <w:rFonts w:ascii="新細明體" w:hAnsi="新細明體"/>
          <w:b/>
        </w:rPr>
      </w:pPr>
    </w:p>
    <w:p w:rsidR="000D510E" w:rsidRDefault="000D510E" w:rsidP="000D510E">
      <w:pPr>
        <w:spacing w:line="400" w:lineRule="exact"/>
        <w:rPr>
          <w:rFonts w:ascii="新細明體" w:hAnsi="新細明體"/>
          <w:b/>
        </w:rPr>
      </w:pPr>
    </w:p>
    <w:p w:rsidR="00BA2FFB" w:rsidRPr="000D510E" w:rsidRDefault="00BA2FFB" w:rsidP="000D510E"/>
    <w:sectPr w:rsidR="00BA2FFB" w:rsidRPr="000D510E" w:rsidSect="00C821C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310" w:rsidRDefault="00990310" w:rsidP="00A02371">
      <w:r>
        <w:separator/>
      </w:r>
    </w:p>
  </w:endnote>
  <w:endnote w:type="continuationSeparator" w:id="0">
    <w:p w:rsidR="00990310" w:rsidRDefault="00990310" w:rsidP="00A0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310" w:rsidRDefault="00990310" w:rsidP="00A02371">
      <w:r>
        <w:separator/>
      </w:r>
    </w:p>
  </w:footnote>
  <w:footnote w:type="continuationSeparator" w:id="0">
    <w:p w:rsidR="00990310" w:rsidRDefault="00990310" w:rsidP="00A02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719"/>
    <w:multiLevelType w:val="hybridMultilevel"/>
    <w:tmpl w:val="5B289E02"/>
    <w:lvl w:ilvl="0" w:tplc="2CBA600A">
      <w:start w:val="1"/>
      <w:numFmt w:val="upperRoman"/>
      <w:lvlText w:val="%1."/>
      <w:lvlJc w:val="left"/>
      <w:pPr>
        <w:ind w:left="1260" w:hanging="72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E543E3"/>
    <w:multiLevelType w:val="hybridMultilevel"/>
    <w:tmpl w:val="02F0FBE0"/>
    <w:lvl w:ilvl="0" w:tplc="D280F0BC">
      <w:start w:val="1"/>
      <w:numFmt w:val="taiwaneseCountingThousand"/>
      <w:lvlText w:val="%1、"/>
      <w:lvlJc w:val="left"/>
      <w:pPr>
        <w:tabs>
          <w:tab w:val="num" w:pos="0"/>
        </w:tabs>
        <w:ind w:left="510" w:hanging="51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78663883"/>
    <w:multiLevelType w:val="hybridMultilevel"/>
    <w:tmpl w:val="954AB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C6"/>
    <w:rsid w:val="00090C0E"/>
    <w:rsid w:val="000D510E"/>
    <w:rsid w:val="002259C0"/>
    <w:rsid w:val="00387D93"/>
    <w:rsid w:val="003F6C38"/>
    <w:rsid w:val="006C11C8"/>
    <w:rsid w:val="007F01DB"/>
    <w:rsid w:val="009725F4"/>
    <w:rsid w:val="00990310"/>
    <w:rsid w:val="00A02371"/>
    <w:rsid w:val="00AA6DCD"/>
    <w:rsid w:val="00BA2FFB"/>
    <w:rsid w:val="00BE18FB"/>
    <w:rsid w:val="00C060A9"/>
    <w:rsid w:val="00C6203A"/>
    <w:rsid w:val="00C821C6"/>
    <w:rsid w:val="00EF2B37"/>
    <w:rsid w:val="00F1773D"/>
    <w:rsid w:val="00F35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F6DFF51-65EA-49F9-A50A-2BD4C93D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5F4"/>
    <w:pPr>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25F4"/>
    <w:rPr>
      <w:b/>
      <w:bCs/>
    </w:rPr>
  </w:style>
  <w:style w:type="character" w:styleId="a4">
    <w:name w:val="Emphasis"/>
    <w:qFormat/>
    <w:rsid w:val="009725F4"/>
    <w:rPr>
      <w:i/>
      <w:iCs/>
    </w:rPr>
  </w:style>
  <w:style w:type="paragraph" w:styleId="a5">
    <w:name w:val="List Paragraph"/>
    <w:basedOn w:val="a"/>
    <w:uiPriority w:val="34"/>
    <w:qFormat/>
    <w:rsid w:val="009725F4"/>
    <w:pPr>
      <w:ind w:leftChars="200" w:left="480"/>
    </w:pPr>
    <w:rPr>
      <w:rFonts w:ascii="Calibri" w:hAnsi="Calibri"/>
      <w:szCs w:val="22"/>
    </w:rPr>
  </w:style>
  <w:style w:type="table" w:styleId="a6">
    <w:name w:val="Table Grid"/>
    <w:basedOn w:val="a1"/>
    <w:uiPriority w:val="39"/>
    <w:rsid w:val="00C821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02371"/>
    <w:pPr>
      <w:tabs>
        <w:tab w:val="center" w:pos="4153"/>
        <w:tab w:val="right" w:pos="8306"/>
      </w:tabs>
      <w:snapToGrid w:val="0"/>
    </w:pPr>
    <w:rPr>
      <w:sz w:val="20"/>
      <w:szCs w:val="20"/>
    </w:rPr>
  </w:style>
  <w:style w:type="character" w:customStyle="1" w:styleId="a8">
    <w:name w:val="頁首 字元"/>
    <w:basedOn w:val="a0"/>
    <w:link w:val="a7"/>
    <w:uiPriority w:val="99"/>
    <w:rsid w:val="00A02371"/>
    <w:rPr>
      <w:kern w:val="2"/>
    </w:rPr>
  </w:style>
  <w:style w:type="paragraph" w:styleId="a9">
    <w:name w:val="footer"/>
    <w:basedOn w:val="a"/>
    <w:link w:val="aa"/>
    <w:uiPriority w:val="99"/>
    <w:unhideWhenUsed/>
    <w:rsid w:val="00A02371"/>
    <w:pPr>
      <w:tabs>
        <w:tab w:val="center" w:pos="4153"/>
        <w:tab w:val="right" w:pos="8306"/>
      </w:tabs>
      <w:snapToGrid w:val="0"/>
    </w:pPr>
    <w:rPr>
      <w:sz w:val="20"/>
      <w:szCs w:val="20"/>
    </w:rPr>
  </w:style>
  <w:style w:type="character" w:customStyle="1" w:styleId="aa">
    <w:name w:val="頁尾 字元"/>
    <w:basedOn w:val="a0"/>
    <w:link w:val="a9"/>
    <w:uiPriority w:val="99"/>
    <w:rsid w:val="00A0237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陳庭宣</dc:creator>
  <cp:keywords/>
  <dc:description/>
  <cp:lastModifiedBy>陳庭宣</cp:lastModifiedBy>
  <cp:revision>11</cp:revision>
  <dcterms:created xsi:type="dcterms:W3CDTF">2023-06-29T00:15:00Z</dcterms:created>
  <dcterms:modified xsi:type="dcterms:W3CDTF">2025-11-18T02:24:00Z</dcterms:modified>
</cp:coreProperties>
</file>